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573" w:rsidRDefault="00846573">
      <w:pPr>
        <w:jc w:val="right"/>
        <w:rPr>
          <w:rFonts w:ascii="Arial" w:hAnsi="Arial"/>
          <w:sz w:val="22"/>
        </w:rPr>
      </w:pPr>
      <w:r>
        <w:tab/>
      </w:r>
      <w:r>
        <w:tab/>
      </w:r>
      <w:r>
        <w:tab/>
      </w:r>
      <w:r>
        <w:tab/>
      </w:r>
      <w:r>
        <w:tab/>
      </w:r>
      <w:r>
        <w:tab/>
      </w:r>
      <w:r>
        <w:tab/>
      </w:r>
      <w:r>
        <w:rPr>
          <w:rFonts w:ascii="Arial" w:hAnsi="Arial"/>
          <w:sz w:val="22"/>
        </w:rPr>
        <w:t xml:space="preserve">México DF a </w:t>
      </w:r>
      <w:r w:rsidR="00D0460B">
        <w:rPr>
          <w:rFonts w:ascii="Arial" w:hAnsi="Arial"/>
          <w:sz w:val="22"/>
        </w:rPr>
        <w:t>12 de junio de</w:t>
      </w:r>
      <w:r>
        <w:rPr>
          <w:rFonts w:ascii="Arial" w:hAnsi="Arial"/>
          <w:sz w:val="22"/>
        </w:rPr>
        <w:t xml:space="preserve"> </w:t>
      </w:r>
      <w:r w:rsidR="00EF27BD">
        <w:rPr>
          <w:rFonts w:ascii="Arial" w:hAnsi="Arial"/>
          <w:sz w:val="22"/>
        </w:rPr>
        <w:t>201</w:t>
      </w:r>
      <w:r w:rsidR="006B5B1E">
        <w:rPr>
          <w:rFonts w:ascii="Arial" w:hAnsi="Arial"/>
          <w:sz w:val="22"/>
        </w:rPr>
        <w:t>2</w:t>
      </w:r>
    </w:p>
    <w:p w:rsidR="00EF27BD" w:rsidRDefault="00EF27BD">
      <w:pPr>
        <w:jc w:val="right"/>
        <w:rPr>
          <w:rFonts w:ascii="Arial" w:hAnsi="Arial"/>
          <w:sz w:val="22"/>
        </w:rPr>
      </w:pPr>
    </w:p>
    <w:p w:rsidR="00EF27BD" w:rsidRDefault="00EF27BD">
      <w:pPr>
        <w:jc w:val="right"/>
        <w:rPr>
          <w:rFonts w:ascii="Arial" w:hAnsi="Arial"/>
          <w:sz w:val="22"/>
        </w:rPr>
      </w:pPr>
    </w:p>
    <w:p w:rsidR="004F4715" w:rsidRDefault="00846573" w:rsidP="00332312">
      <w:pPr>
        <w:rPr>
          <w:sz w:val="22"/>
        </w:rPr>
      </w:pPr>
      <w:r w:rsidRPr="00332312">
        <w:rPr>
          <w:rFonts w:ascii="Arial" w:hAnsi="Arial" w:cs="Arial"/>
          <w:b/>
          <w:bCs/>
          <w:sz w:val="22"/>
        </w:rPr>
        <w:t>Cliente:</w:t>
      </w:r>
      <w:r w:rsidR="00EF27BD" w:rsidRPr="00332312">
        <w:rPr>
          <w:rFonts w:ascii="Arial" w:hAnsi="Arial" w:cs="Arial"/>
          <w:b/>
          <w:bCs/>
          <w:sz w:val="22"/>
        </w:rPr>
        <w:tab/>
      </w:r>
      <w:r w:rsidR="00EF27BD" w:rsidRPr="00332312">
        <w:rPr>
          <w:rFonts w:ascii="Arial" w:hAnsi="Arial" w:cs="Arial"/>
          <w:b/>
          <w:bCs/>
          <w:sz w:val="22"/>
        </w:rPr>
        <w:tab/>
      </w:r>
      <w:r w:rsidR="00D0460B">
        <w:rPr>
          <w:rFonts w:ascii="Arial" w:hAnsi="Arial" w:cs="Arial"/>
          <w:b/>
          <w:bCs/>
          <w:sz w:val="22"/>
        </w:rPr>
        <w:t>MERCAEI</w:t>
      </w:r>
    </w:p>
    <w:p w:rsidR="00EF27BD" w:rsidRPr="004F4715" w:rsidRDefault="004F4715" w:rsidP="00EF27BD">
      <w:pPr>
        <w:rPr>
          <w:rFonts w:ascii="Arial" w:hAnsi="Arial" w:cs="Arial"/>
          <w:b/>
          <w:bCs/>
          <w:sz w:val="22"/>
        </w:rPr>
      </w:pPr>
      <w:r>
        <w:rPr>
          <w:rFonts w:ascii="Arial" w:hAnsi="Arial" w:cs="Arial"/>
          <w:b/>
          <w:bCs/>
          <w:sz w:val="22"/>
        </w:rPr>
        <w:t>Proyecto:</w:t>
      </w:r>
      <w:r w:rsidR="00EF27BD">
        <w:rPr>
          <w:rFonts w:ascii="Arial" w:hAnsi="Arial" w:cs="Arial"/>
          <w:b/>
          <w:bCs/>
          <w:sz w:val="22"/>
        </w:rPr>
        <w:tab/>
      </w:r>
      <w:r w:rsidR="00EF27BD">
        <w:rPr>
          <w:rFonts w:ascii="Arial" w:hAnsi="Arial" w:cs="Arial"/>
          <w:b/>
          <w:bCs/>
          <w:sz w:val="22"/>
        </w:rPr>
        <w:tab/>
      </w:r>
      <w:r w:rsidR="00D0460B">
        <w:rPr>
          <w:rFonts w:ascii="Arial" w:hAnsi="Arial" w:cs="Arial"/>
          <w:b/>
          <w:bCs/>
          <w:sz w:val="22"/>
        </w:rPr>
        <w:t>M12</w:t>
      </w:r>
    </w:p>
    <w:p w:rsidR="00EF27BD" w:rsidRDefault="00846573" w:rsidP="00B9619B">
      <w:pPr>
        <w:ind w:left="2124" w:hanging="2124"/>
        <w:rPr>
          <w:rFonts w:ascii="Arial" w:hAnsi="Arial" w:cs="Arial"/>
          <w:b/>
          <w:bCs/>
          <w:sz w:val="22"/>
        </w:rPr>
      </w:pPr>
      <w:r w:rsidRPr="00EF27BD">
        <w:rPr>
          <w:rFonts w:ascii="Arial" w:hAnsi="Arial" w:cs="Arial"/>
          <w:b/>
          <w:bCs/>
          <w:sz w:val="22"/>
        </w:rPr>
        <w:t xml:space="preserve">Tema del proyecto: </w:t>
      </w:r>
      <w:r w:rsidR="00EF27BD" w:rsidRPr="00EF27BD">
        <w:rPr>
          <w:rFonts w:ascii="Arial" w:hAnsi="Arial" w:cs="Arial"/>
          <w:b/>
          <w:bCs/>
          <w:sz w:val="22"/>
        </w:rPr>
        <w:tab/>
      </w:r>
      <w:r w:rsidR="006B5B1E">
        <w:rPr>
          <w:rFonts w:ascii="Arial" w:hAnsi="Arial" w:cs="Arial"/>
          <w:b/>
          <w:bCs/>
          <w:sz w:val="22"/>
        </w:rPr>
        <w:t>Encuesta Nacional de Preferencias Electorales 2012</w:t>
      </w:r>
    </w:p>
    <w:p w:rsidR="00846573" w:rsidRDefault="00846573" w:rsidP="00332312">
      <w:pPr>
        <w:rPr>
          <w:rFonts w:ascii="Arial" w:hAnsi="Arial"/>
          <w:b/>
          <w:sz w:val="22"/>
        </w:rPr>
      </w:pPr>
      <w:r>
        <w:rPr>
          <w:rFonts w:ascii="Arial" w:hAnsi="Arial"/>
          <w:b/>
          <w:sz w:val="22"/>
        </w:rPr>
        <w:t>Tipo de estudio:</w:t>
      </w:r>
      <w:r w:rsidR="00EF27BD">
        <w:rPr>
          <w:rFonts w:ascii="Arial" w:hAnsi="Arial"/>
          <w:b/>
          <w:sz w:val="22"/>
        </w:rPr>
        <w:tab/>
        <w:t>Cuantitativo</w:t>
      </w:r>
    </w:p>
    <w:p w:rsidR="00846573" w:rsidRDefault="00846573" w:rsidP="00731C88">
      <w:pPr>
        <w:spacing w:before="240" w:after="240"/>
        <w:jc w:val="both"/>
        <w:rPr>
          <w:rFonts w:ascii="Arial" w:hAnsi="Arial"/>
          <w:b/>
          <w:sz w:val="22"/>
        </w:rPr>
      </w:pPr>
      <w:r w:rsidRPr="009C1565">
        <w:rPr>
          <w:rFonts w:ascii="Arial" w:hAnsi="Arial"/>
          <w:b/>
          <w:sz w:val="22"/>
        </w:rPr>
        <w:t xml:space="preserve">1. Antecedentes </w:t>
      </w:r>
    </w:p>
    <w:p w:rsidR="00D0460B" w:rsidRDefault="00D0460B" w:rsidP="00731C88">
      <w:pPr>
        <w:spacing w:before="240" w:after="240"/>
        <w:jc w:val="both"/>
        <w:rPr>
          <w:rFonts w:ascii="Arial" w:hAnsi="Arial"/>
          <w:sz w:val="22"/>
        </w:rPr>
      </w:pPr>
      <w:r>
        <w:rPr>
          <w:rFonts w:ascii="Arial" w:hAnsi="Arial"/>
          <w:sz w:val="22"/>
        </w:rPr>
        <w:t xml:space="preserve">El próximo 1º de julio se elige Presidente de la República y recientemente se han registrado en diferentes encuestas resultados variados en relación a la distancia entre el candidato puntero Enrique Peña Nieto, y el segundo lugar. </w:t>
      </w:r>
    </w:p>
    <w:p w:rsidR="00D0460B" w:rsidRPr="00D0460B" w:rsidRDefault="00D0460B" w:rsidP="00731C88">
      <w:pPr>
        <w:spacing w:before="240" w:after="240"/>
        <w:jc w:val="both"/>
        <w:rPr>
          <w:rFonts w:ascii="Arial" w:hAnsi="Arial"/>
          <w:sz w:val="22"/>
        </w:rPr>
      </w:pPr>
      <w:r>
        <w:rPr>
          <w:rFonts w:ascii="Arial" w:hAnsi="Arial"/>
          <w:sz w:val="22"/>
        </w:rPr>
        <w:t xml:space="preserve">Ante tal situación, </w:t>
      </w:r>
      <w:r w:rsidR="00C66317">
        <w:rPr>
          <w:rFonts w:ascii="Arial" w:hAnsi="Arial"/>
          <w:sz w:val="22"/>
        </w:rPr>
        <w:t xml:space="preserve">la empresa de estudios de opinión pública </w:t>
      </w:r>
      <w:r w:rsidR="00C66317" w:rsidRPr="00C66317">
        <w:rPr>
          <w:rFonts w:ascii="Arial" w:hAnsi="Arial"/>
          <w:smallCaps/>
          <w:sz w:val="22"/>
        </w:rPr>
        <w:t>Mercaei,</w:t>
      </w:r>
      <w:r w:rsidR="00C66317">
        <w:rPr>
          <w:rFonts w:ascii="Arial" w:hAnsi="Arial"/>
          <w:sz w:val="22"/>
        </w:rPr>
        <w:t xml:space="preserve"> realizará una encuesta para analizar las preferencias electorales pocos días antes del 1º de julio, para con ello poder inferir que podría suceder el día de la elección. </w:t>
      </w:r>
    </w:p>
    <w:p w:rsidR="00846573" w:rsidRPr="00B9619B" w:rsidRDefault="00846573" w:rsidP="00731C88">
      <w:pPr>
        <w:spacing w:before="240" w:after="240"/>
        <w:jc w:val="both"/>
        <w:rPr>
          <w:rFonts w:ascii="Arial" w:hAnsi="Arial"/>
          <w:b/>
          <w:color w:val="000000" w:themeColor="text1"/>
          <w:sz w:val="22"/>
        </w:rPr>
      </w:pPr>
      <w:r w:rsidRPr="00B9619B">
        <w:rPr>
          <w:rFonts w:ascii="Arial" w:hAnsi="Arial"/>
          <w:b/>
          <w:color w:val="000000" w:themeColor="text1"/>
          <w:sz w:val="22"/>
        </w:rPr>
        <w:t>2. Objetivos</w:t>
      </w:r>
    </w:p>
    <w:p w:rsidR="009738E0" w:rsidRDefault="009738E0" w:rsidP="000B4D40">
      <w:pPr>
        <w:pStyle w:val="Textoindependiente"/>
        <w:numPr>
          <w:ilvl w:val="0"/>
          <w:numId w:val="26"/>
        </w:numPr>
        <w:rPr>
          <w:sz w:val="22"/>
        </w:rPr>
      </w:pPr>
      <w:r>
        <w:rPr>
          <w:sz w:val="22"/>
        </w:rPr>
        <w:t xml:space="preserve">Conocer la </w:t>
      </w:r>
      <w:r w:rsidR="00380885">
        <w:rPr>
          <w:sz w:val="22"/>
        </w:rPr>
        <w:t>preferencia electoral</w:t>
      </w:r>
      <w:r>
        <w:rPr>
          <w:sz w:val="22"/>
        </w:rPr>
        <w:t xml:space="preserve"> </w:t>
      </w:r>
      <w:r w:rsidR="00380885">
        <w:rPr>
          <w:sz w:val="22"/>
        </w:rPr>
        <w:t>por</w:t>
      </w:r>
      <w:r w:rsidR="00641D97">
        <w:rPr>
          <w:sz w:val="22"/>
        </w:rPr>
        <w:t xml:space="preserve"> los candidatos a la P</w:t>
      </w:r>
      <w:r>
        <w:rPr>
          <w:sz w:val="22"/>
        </w:rPr>
        <w:t>residencia de México.</w:t>
      </w:r>
    </w:p>
    <w:p w:rsidR="00AB3587" w:rsidRDefault="00641D97" w:rsidP="00AB3587">
      <w:pPr>
        <w:pStyle w:val="Textoindependiente"/>
        <w:numPr>
          <w:ilvl w:val="0"/>
          <w:numId w:val="26"/>
        </w:numPr>
        <w:rPr>
          <w:sz w:val="22"/>
        </w:rPr>
      </w:pPr>
      <w:r>
        <w:rPr>
          <w:sz w:val="22"/>
        </w:rPr>
        <w:t>Estimar</w:t>
      </w:r>
      <w:r w:rsidR="00AB3587">
        <w:rPr>
          <w:sz w:val="22"/>
        </w:rPr>
        <w:t xml:space="preserve"> los determinantes del voto.</w:t>
      </w:r>
    </w:p>
    <w:p w:rsidR="009738E0" w:rsidRDefault="008E668D" w:rsidP="000B4D40">
      <w:pPr>
        <w:pStyle w:val="Textoindependiente"/>
        <w:numPr>
          <w:ilvl w:val="0"/>
          <w:numId w:val="26"/>
        </w:numPr>
        <w:rPr>
          <w:sz w:val="22"/>
        </w:rPr>
      </w:pPr>
      <w:r>
        <w:rPr>
          <w:sz w:val="22"/>
        </w:rPr>
        <w:t xml:space="preserve">Indagar </w:t>
      </w:r>
      <w:r w:rsidR="00A11BEA">
        <w:rPr>
          <w:sz w:val="22"/>
        </w:rPr>
        <w:t xml:space="preserve">la </w:t>
      </w:r>
      <w:r>
        <w:rPr>
          <w:sz w:val="22"/>
        </w:rPr>
        <w:t xml:space="preserve">imagen </w:t>
      </w:r>
      <w:r w:rsidR="00A11BEA">
        <w:rPr>
          <w:sz w:val="22"/>
        </w:rPr>
        <w:t xml:space="preserve">que </w:t>
      </w:r>
      <w:r w:rsidR="00641D97">
        <w:rPr>
          <w:sz w:val="22"/>
        </w:rPr>
        <w:t>tienen los candidatos a la P</w:t>
      </w:r>
      <w:r w:rsidR="009738E0">
        <w:rPr>
          <w:sz w:val="22"/>
        </w:rPr>
        <w:t>residencia de México.</w:t>
      </w:r>
    </w:p>
    <w:p w:rsidR="008E668D" w:rsidRDefault="008E668D" w:rsidP="000B4D40">
      <w:pPr>
        <w:pStyle w:val="Textoindependiente"/>
        <w:numPr>
          <w:ilvl w:val="0"/>
          <w:numId w:val="26"/>
        </w:numPr>
        <w:rPr>
          <w:sz w:val="22"/>
        </w:rPr>
      </w:pPr>
      <w:r>
        <w:rPr>
          <w:sz w:val="22"/>
        </w:rPr>
        <w:t xml:space="preserve">Investigar la valoración de la </w:t>
      </w:r>
      <w:r w:rsidR="00E670D0">
        <w:rPr>
          <w:sz w:val="22"/>
        </w:rPr>
        <w:t>gestión</w:t>
      </w:r>
      <w:r>
        <w:rPr>
          <w:sz w:val="22"/>
        </w:rPr>
        <w:t xml:space="preserve"> </w:t>
      </w:r>
      <w:r w:rsidR="00380885">
        <w:rPr>
          <w:sz w:val="22"/>
        </w:rPr>
        <w:t>de</w:t>
      </w:r>
      <w:r>
        <w:rPr>
          <w:sz w:val="22"/>
        </w:rPr>
        <w:t xml:space="preserve"> la actual administración.</w:t>
      </w:r>
    </w:p>
    <w:p w:rsidR="00331502" w:rsidRPr="00DC0DEC" w:rsidRDefault="000B4D40" w:rsidP="00C66317">
      <w:pPr>
        <w:pStyle w:val="Textoindependiente"/>
        <w:numPr>
          <w:ilvl w:val="0"/>
          <w:numId w:val="26"/>
        </w:numPr>
        <w:rPr>
          <w:sz w:val="22"/>
        </w:rPr>
      </w:pPr>
      <w:r>
        <w:rPr>
          <w:sz w:val="22"/>
        </w:rPr>
        <w:t>Explorar l</w:t>
      </w:r>
      <w:r w:rsidR="00C66317">
        <w:rPr>
          <w:sz w:val="22"/>
        </w:rPr>
        <w:t xml:space="preserve">as razones que darán pie a los resultados electorales, partiendo de tres ejes principales: simpatía partidista, propensión al voto de premio vs. voto de castigo, y a las características de los candidatos. </w:t>
      </w:r>
    </w:p>
    <w:p w:rsidR="00B3045A" w:rsidRPr="00B9619B" w:rsidRDefault="00B3045A" w:rsidP="00731C88">
      <w:pPr>
        <w:spacing w:before="240" w:after="240"/>
        <w:jc w:val="both"/>
        <w:rPr>
          <w:rFonts w:ascii="Arial" w:hAnsi="Arial"/>
          <w:b/>
          <w:color w:val="000000" w:themeColor="text1"/>
          <w:sz w:val="22"/>
        </w:rPr>
      </w:pPr>
      <w:r w:rsidRPr="00B9619B">
        <w:rPr>
          <w:rFonts w:ascii="Arial" w:hAnsi="Arial"/>
          <w:b/>
          <w:color w:val="000000" w:themeColor="text1"/>
          <w:sz w:val="22"/>
        </w:rPr>
        <w:t xml:space="preserve">3. Población objetivo </w:t>
      </w:r>
    </w:p>
    <w:p w:rsidR="000B4D40" w:rsidRPr="000B4D40" w:rsidRDefault="00437BC2" w:rsidP="005975A5">
      <w:pPr>
        <w:pStyle w:val="Encabezado"/>
        <w:tabs>
          <w:tab w:val="clear" w:pos="4419"/>
          <w:tab w:val="clear" w:pos="8838"/>
        </w:tabs>
        <w:spacing w:before="120" w:after="120"/>
        <w:jc w:val="both"/>
        <w:rPr>
          <w:rFonts w:ascii="Arial" w:hAnsi="Arial"/>
          <w:color w:val="000000" w:themeColor="text1"/>
          <w:sz w:val="22"/>
        </w:rPr>
      </w:pPr>
      <w:r w:rsidRPr="000B4D40">
        <w:rPr>
          <w:rFonts w:ascii="Arial" w:hAnsi="Arial"/>
          <w:color w:val="000000" w:themeColor="text1"/>
          <w:sz w:val="22"/>
        </w:rPr>
        <w:t xml:space="preserve">La población objetivo está constituida por </w:t>
      </w:r>
      <w:r w:rsidR="00A11BEA">
        <w:rPr>
          <w:rFonts w:ascii="Arial" w:hAnsi="Arial"/>
          <w:color w:val="000000" w:themeColor="text1"/>
          <w:sz w:val="22"/>
        </w:rPr>
        <w:t xml:space="preserve">los </w:t>
      </w:r>
      <w:r w:rsidR="000B4D40" w:rsidRPr="000B4D40">
        <w:rPr>
          <w:rFonts w:ascii="Arial" w:hAnsi="Arial"/>
          <w:color w:val="000000" w:themeColor="text1"/>
          <w:sz w:val="22"/>
        </w:rPr>
        <w:t>ciudadanos</w:t>
      </w:r>
      <w:r w:rsidR="00A11BEA">
        <w:rPr>
          <w:rFonts w:ascii="Arial" w:hAnsi="Arial"/>
          <w:color w:val="000000" w:themeColor="text1"/>
          <w:sz w:val="22"/>
        </w:rPr>
        <w:t xml:space="preserve"> que cuenten con credencial </w:t>
      </w:r>
      <w:r w:rsidR="006B5B1E">
        <w:rPr>
          <w:rFonts w:ascii="Arial" w:hAnsi="Arial"/>
          <w:color w:val="000000" w:themeColor="text1"/>
          <w:sz w:val="22"/>
        </w:rPr>
        <w:t xml:space="preserve">de </w:t>
      </w:r>
      <w:r w:rsidR="00A11BEA">
        <w:rPr>
          <w:rFonts w:ascii="Arial" w:hAnsi="Arial"/>
          <w:color w:val="000000" w:themeColor="text1"/>
          <w:sz w:val="22"/>
        </w:rPr>
        <w:t xml:space="preserve">elector que los acredite como </w:t>
      </w:r>
      <w:r w:rsidR="00422654">
        <w:rPr>
          <w:rFonts w:ascii="Arial" w:hAnsi="Arial"/>
          <w:color w:val="000000" w:themeColor="text1"/>
          <w:sz w:val="22"/>
        </w:rPr>
        <w:t>ciudadanos</w:t>
      </w:r>
      <w:r w:rsidR="00A11BEA">
        <w:rPr>
          <w:rFonts w:ascii="Arial" w:hAnsi="Arial"/>
          <w:color w:val="000000" w:themeColor="text1"/>
          <w:sz w:val="22"/>
        </w:rPr>
        <w:t xml:space="preserve"> </w:t>
      </w:r>
      <w:r w:rsidR="006B5B1E">
        <w:rPr>
          <w:rFonts w:ascii="Arial" w:hAnsi="Arial"/>
          <w:color w:val="000000" w:themeColor="text1"/>
          <w:sz w:val="22"/>
        </w:rPr>
        <w:t>de la República Mexicana</w:t>
      </w:r>
      <w:r w:rsidR="000B4D40" w:rsidRPr="000B4D40">
        <w:rPr>
          <w:rFonts w:ascii="Arial" w:hAnsi="Arial"/>
          <w:color w:val="000000" w:themeColor="text1"/>
          <w:sz w:val="22"/>
        </w:rPr>
        <w:t xml:space="preserve">. </w:t>
      </w:r>
    </w:p>
    <w:p w:rsidR="00846573" w:rsidRPr="004649D1" w:rsidRDefault="00B3045A" w:rsidP="00731C88">
      <w:pPr>
        <w:pStyle w:val="Encabezado"/>
        <w:tabs>
          <w:tab w:val="clear" w:pos="4419"/>
          <w:tab w:val="clear" w:pos="8838"/>
        </w:tabs>
        <w:spacing w:before="240" w:after="240"/>
        <w:jc w:val="both"/>
        <w:rPr>
          <w:rFonts w:ascii="Arial" w:hAnsi="Arial"/>
          <w:b/>
          <w:color w:val="000000" w:themeColor="text1"/>
          <w:sz w:val="22"/>
        </w:rPr>
      </w:pPr>
      <w:r w:rsidRPr="004649D1">
        <w:rPr>
          <w:rFonts w:ascii="Arial" w:hAnsi="Arial"/>
          <w:b/>
          <w:color w:val="000000" w:themeColor="text1"/>
          <w:sz w:val="22"/>
        </w:rPr>
        <w:t>4</w:t>
      </w:r>
      <w:r w:rsidR="00846573" w:rsidRPr="004649D1">
        <w:rPr>
          <w:rFonts w:ascii="Arial" w:hAnsi="Arial"/>
          <w:b/>
          <w:color w:val="000000" w:themeColor="text1"/>
          <w:sz w:val="22"/>
        </w:rPr>
        <w:t>. Metodología</w:t>
      </w:r>
    </w:p>
    <w:p w:rsidR="00A87DCB" w:rsidRDefault="00A87DCB" w:rsidP="00731C88">
      <w:pPr>
        <w:pStyle w:val="Encabezado"/>
        <w:tabs>
          <w:tab w:val="clear" w:pos="4419"/>
          <w:tab w:val="clear" w:pos="8838"/>
        </w:tabs>
        <w:spacing w:before="240"/>
        <w:jc w:val="both"/>
        <w:rPr>
          <w:rFonts w:ascii="Arial" w:hAnsi="Arial" w:cs="Arial"/>
          <w:sz w:val="22"/>
          <w:szCs w:val="22"/>
        </w:rPr>
      </w:pPr>
      <w:r>
        <w:rPr>
          <w:rFonts w:ascii="Arial" w:hAnsi="Arial" w:cs="Arial"/>
          <w:sz w:val="22"/>
          <w:szCs w:val="22"/>
        </w:rPr>
        <w:t>Para dar cumplimiento a los objetivos del proyecto</w:t>
      </w:r>
      <w:r w:rsidR="00146F3A">
        <w:rPr>
          <w:rFonts w:ascii="Arial" w:hAnsi="Arial" w:cs="Arial"/>
          <w:sz w:val="22"/>
          <w:szCs w:val="22"/>
        </w:rPr>
        <w:t xml:space="preserve">, </w:t>
      </w:r>
      <w:r w:rsidR="00127DF1">
        <w:rPr>
          <w:rFonts w:ascii="Arial" w:hAnsi="Arial" w:cs="Arial"/>
          <w:sz w:val="22"/>
          <w:szCs w:val="22"/>
        </w:rPr>
        <w:t>se propone</w:t>
      </w:r>
      <w:r w:rsidRPr="00286972">
        <w:rPr>
          <w:rFonts w:ascii="Arial" w:hAnsi="Arial" w:cs="Arial"/>
          <w:sz w:val="22"/>
          <w:szCs w:val="22"/>
        </w:rPr>
        <w:t xml:space="preserve"> </w:t>
      </w:r>
      <w:r>
        <w:rPr>
          <w:rFonts w:ascii="Arial" w:hAnsi="Arial" w:cs="Arial"/>
          <w:sz w:val="22"/>
          <w:szCs w:val="22"/>
        </w:rPr>
        <w:t xml:space="preserve">aplicar herramientas metodológicas de corte cuantitativo, </w:t>
      </w:r>
      <w:r w:rsidR="00146F3A">
        <w:rPr>
          <w:rFonts w:ascii="Arial" w:hAnsi="Arial" w:cs="Arial"/>
          <w:sz w:val="22"/>
          <w:szCs w:val="22"/>
        </w:rPr>
        <w:t xml:space="preserve">para que sea posible </w:t>
      </w:r>
      <w:r>
        <w:rPr>
          <w:rFonts w:ascii="Arial" w:hAnsi="Arial" w:cs="Arial"/>
          <w:sz w:val="22"/>
          <w:szCs w:val="22"/>
        </w:rPr>
        <w:t xml:space="preserve">disponer de indicadores </w:t>
      </w:r>
      <w:r w:rsidR="00146F3A">
        <w:rPr>
          <w:rFonts w:ascii="Arial" w:hAnsi="Arial" w:cs="Arial"/>
          <w:sz w:val="22"/>
          <w:szCs w:val="22"/>
        </w:rPr>
        <w:t xml:space="preserve">que tengan soporte estadístico suficiente para poder referir los resultados a toda la entidad en conjunto a pesar de que no se realice un censo. Para ello, la información se debe recolectar a través </w:t>
      </w:r>
      <w:r>
        <w:rPr>
          <w:rFonts w:ascii="Arial" w:hAnsi="Arial" w:cs="Arial"/>
          <w:sz w:val="22"/>
          <w:szCs w:val="22"/>
        </w:rPr>
        <w:t>de una muestra de personas entrevistadas</w:t>
      </w:r>
      <w:r w:rsidR="00146F3A">
        <w:rPr>
          <w:rFonts w:ascii="Arial" w:hAnsi="Arial" w:cs="Arial"/>
          <w:sz w:val="22"/>
          <w:szCs w:val="22"/>
        </w:rPr>
        <w:t>, la cual tenga sustento teórico</w:t>
      </w:r>
      <w:r w:rsidR="00146F3A" w:rsidRPr="00146F3A">
        <w:rPr>
          <w:rFonts w:ascii="Arial" w:hAnsi="Arial" w:cs="Arial"/>
          <w:sz w:val="22"/>
          <w:szCs w:val="22"/>
        </w:rPr>
        <w:t xml:space="preserve"> </w:t>
      </w:r>
      <w:r w:rsidR="00146F3A">
        <w:rPr>
          <w:rFonts w:ascii="Arial" w:hAnsi="Arial" w:cs="Arial"/>
          <w:sz w:val="22"/>
          <w:szCs w:val="22"/>
        </w:rPr>
        <w:t>para realizar inferencias estadísticas válidas</w:t>
      </w:r>
      <w:r>
        <w:rPr>
          <w:rFonts w:ascii="Arial" w:hAnsi="Arial" w:cs="Arial"/>
          <w:sz w:val="22"/>
          <w:szCs w:val="22"/>
        </w:rPr>
        <w:t xml:space="preserve">. Además, la temática en cuestión amerita utilizar un cuestionario estructurado y de larga longitud, por lo que se hace </w:t>
      </w:r>
      <w:r>
        <w:rPr>
          <w:rFonts w:ascii="Arial" w:hAnsi="Arial"/>
          <w:sz w:val="22"/>
        </w:rPr>
        <w:t>necesario realizar una encuesta cara a cara</w:t>
      </w:r>
      <w:r w:rsidRPr="00286972">
        <w:rPr>
          <w:rFonts w:ascii="Arial" w:hAnsi="Arial" w:cs="Arial"/>
          <w:sz w:val="22"/>
          <w:szCs w:val="22"/>
        </w:rPr>
        <w:t xml:space="preserve"> </w:t>
      </w:r>
      <w:r>
        <w:rPr>
          <w:rFonts w:ascii="Arial" w:hAnsi="Arial" w:cs="Arial"/>
          <w:sz w:val="22"/>
          <w:szCs w:val="22"/>
        </w:rPr>
        <w:t>a los electores de</w:t>
      </w:r>
      <w:r w:rsidR="00966D28">
        <w:rPr>
          <w:rFonts w:ascii="Arial" w:hAnsi="Arial" w:cs="Arial"/>
          <w:sz w:val="22"/>
          <w:szCs w:val="22"/>
        </w:rPr>
        <w:t xml:space="preserve"> </w:t>
      </w:r>
      <w:r>
        <w:rPr>
          <w:rFonts w:ascii="Arial" w:hAnsi="Arial" w:cs="Arial"/>
          <w:sz w:val="22"/>
          <w:szCs w:val="22"/>
        </w:rPr>
        <w:t>l</w:t>
      </w:r>
      <w:r w:rsidR="00966D28">
        <w:rPr>
          <w:rFonts w:ascii="Arial" w:hAnsi="Arial" w:cs="Arial"/>
          <w:sz w:val="22"/>
          <w:szCs w:val="22"/>
        </w:rPr>
        <w:t>a</w:t>
      </w:r>
      <w:r>
        <w:rPr>
          <w:rFonts w:ascii="Arial" w:hAnsi="Arial" w:cs="Arial"/>
          <w:sz w:val="22"/>
          <w:szCs w:val="22"/>
        </w:rPr>
        <w:t xml:space="preserve"> </w:t>
      </w:r>
      <w:r w:rsidR="00966D28">
        <w:rPr>
          <w:rFonts w:ascii="Arial" w:hAnsi="Arial" w:cs="Arial"/>
          <w:sz w:val="22"/>
          <w:szCs w:val="22"/>
        </w:rPr>
        <w:t xml:space="preserve"> República Mexicana</w:t>
      </w:r>
      <w:r w:rsidR="00146F3A">
        <w:rPr>
          <w:rFonts w:ascii="Arial" w:hAnsi="Arial" w:cs="Arial"/>
          <w:sz w:val="22"/>
          <w:szCs w:val="22"/>
        </w:rPr>
        <w:t xml:space="preserve"> en sus viviendas</w:t>
      </w:r>
      <w:r>
        <w:rPr>
          <w:rFonts w:ascii="Arial" w:hAnsi="Arial" w:cs="Arial"/>
          <w:sz w:val="22"/>
          <w:szCs w:val="22"/>
        </w:rPr>
        <w:t>. La encuesta se realizará a una muestra probabilística de ciudadanos, elegidos de manera aleatoria a partir</w:t>
      </w:r>
      <w:r w:rsidR="00966D28">
        <w:rPr>
          <w:rFonts w:ascii="Arial" w:hAnsi="Arial" w:cs="Arial"/>
          <w:sz w:val="22"/>
          <w:szCs w:val="22"/>
        </w:rPr>
        <w:t xml:space="preserve"> de un marco de muestreo nacional</w:t>
      </w:r>
      <w:r>
        <w:rPr>
          <w:rFonts w:ascii="Arial" w:hAnsi="Arial" w:cs="Arial"/>
          <w:sz w:val="22"/>
          <w:szCs w:val="22"/>
        </w:rPr>
        <w:t xml:space="preserve">. </w:t>
      </w:r>
    </w:p>
    <w:p w:rsidR="00741740" w:rsidRDefault="00741740" w:rsidP="00641D97">
      <w:pPr>
        <w:spacing w:after="120"/>
        <w:jc w:val="both"/>
        <w:rPr>
          <w:rFonts w:ascii="Arial" w:hAnsi="Arial"/>
          <w:b/>
          <w:color w:val="000000" w:themeColor="text1"/>
          <w:sz w:val="22"/>
        </w:rPr>
      </w:pPr>
    </w:p>
    <w:p w:rsidR="00641D97" w:rsidRPr="00830629" w:rsidRDefault="00641D97" w:rsidP="00641D97">
      <w:pPr>
        <w:spacing w:after="120"/>
        <w:jc w:val="both"/>
        <w:rPr>
          <w:rFonts w:ascii="Arial" w:hAnsi="Arial" w:cs="Arial"/>
          <w:b/>
          <w:sz w:val="22"/>
          <w:szCs w:val="22"/>
        </w:rPr>
      </w:pPr>
      <w:r w:rsidRPr="004649D1">
        <w:rPr>
          <w:rFonts w:ascii="Arial" w:hAnsi="Arial"/>
          <w:b/>
          <w:color w:val="000000" w:themeColor="text1"/>
          <w:sz w:val="22"/>
        </w:rPr>
        <w:t xml:space="preserve">4.1. </w:t>
      </w:r>
      <w:r w:rsidRPr="00830629">
        <w:rPr>
          <w:rFonts w:ascii="Arial" w:hAnsi="Arial" w:cs="Arial"/>
          <w:b/>
          <w:sz w:val="22"/>
          <w:szCs w:val="22"/>
        </w:rPr>
        <w:t>Diseño muestral</w:t>
      </w:r>
    </w:p>
    <w:p w:rsidR="00641D97" w:rsidRDefault="00641D97" w:rsidP="00641D97">
      <w:pPr>
        <w:jc w:val="both"/>
        <w:rPr>
          <w:rFonts w:ascii="Arial" w:hAnsi="Arial" w:cs="Arial"/>
          <w:sz w:val="22"/>
          <w:szCs w:val="22"/>
        </w:rPr>
      </w:pPr>
      <w:r>
        <w:rPr>
          <w:rFonts w:ascii="Arial" w:hAnsi="Arial" w:cs="Arial"/>
          <w:sz w:val="22"/>
          <w:szCs w:val="22"/>
        </w:rPr>
        <w:t>La población objetivo que interesa para el estudio requiere que t</w:t>
      </w:r>
      <w:r w:rsidRPr="004B616E">
        <w:rPr>
          <w:rFonts w:ascii="Arial" w:hAnsi="Arial" w:cs="Arial"/>
          <w:sz w:val="22"/>
          <w:szCs w:val="22"/>
        </w:rPr>
        <w:t xml:space="preserve">odos los encuestados </w:t>
      </w:r>
      <w:r>
        <w:rPr>
          <w:rFonts w:ascii="Arial" w:hAnsi="Arial" w:cs="Arial"/>
          <w:sz w:val="22"/>
          <w:szCs w:val="22"/>
        </w:rPr>
        <w:t xml:space="preserve">sean ciudadanos que </w:t>
      </w:r>
      <w:r w:rsidRPr="004B616E">
        <w:rPr>
          <w:rFonts w:ascii="Arial" w:hAnsi="Arial" w:cs="Arial"/>
          <w:sz w:val="22"/>
          <w:szCs w:val="22"/>
        </w:rPr>
        <w:t>deberán estar inscritos en el padrón electoral y/o contar con credencial para votar.</w:t>
      </w:r>
      <w:r>
        <w:rPr>
          <w:rFonts w:ascii="Arial" w:hAnsi="Arial" w:cs="Arial"/>
          <w:sz w:val="22"/>
          <w:szCs w:val="22"/>
        </w:rPr>
        <w:t xml:space="preserve"> No se dispone de un listado exhaustivo y totalmente actualizado de esta población de estudio, por lo cual el diseño muestral que se formule deberá tomar en cuenta que deberá </w:t>
      </w:r>
      <w:r>
        <w:rPr>
          <w:rFonts w:ascii="Arial" w:hAnsi="Arial" w:cs="Arial"/>
          <w:sz w:val="22"/>
          <w:szCs w:val="22"/>
        </w:rPr>
        <w:lastRenderedPageBreak/>
        <w:t xml:space="preserve">aplicarse un filtro de entrevista al llegar a la vivienda y asegurar que interesa disponer de una muestra nacional que contenga entrevistados de 18 años y más, hombres y mujeres de todos los estratos socioeconómicos que satisfagan dicho filtro. </w:t>
      </w:r>
    </w:p>
    <w:p w:rsidR="00641D97" w:rsidRPr="00F15CE3" w:rsidRDefault="00641D97" w:rsidP="00641D97">
      <w:pPr>
        <w:jc w:val="both"/>
        <w:rPr>
          <w:rFonts w:ascii="Arial" w:hAnsi="Arial" w:cs="Arial"/>
          <w:color w:val="FF0000"/>
          <w:sz w:val="22"/>
          <w:szCs w:val="22"/>
        </w:rPr>
      </w:pPr>
    </w:p>
    <w:p w:rsidR="00641D97" w:rsidRDefault="00641D97" w:rsidP="00641D97">
      <w:pPr>
        <w:pStyle w:val="Encabezado"/>
        <w:tabs>
          <w:tab w:val="clear" w:pos="4419"/>
          <w:tab w:val="clear" w:pos="8838"/>
        </w:tabs>
        <w:jc w:val="both"/>
        <w:rPr>
          <w:rFonts w:ascii="Arial" w:hAnsi="Arial" w:cs="Arial"/>
          <w:sz w:val="22"/>
          <w:szCs w:val="22"/>
        </w:rPr>
      </w:pPr>
      <w:r>
        <w:rPr>
          <w:rFonts w:ascii="Arial" w:hAnsi="Arial" w:cs="Arial"/>
          <w:sz w:val="22"/>
          <w:szCs w:val="22"/>
        </w:rPr>
        <w:t>Además, resultará conveniente que la muestra pueda reflejar si hay o no diferencias estadísticas entre la población de estudio residente en las áreas geográficas que conforman las cinco salas regionales del TE. Por tanto, estas zonas geográficas serán consideradas estratos en sentido muestral, lo que implica que se hagan selecciones independientes dentro de cada una. Con ello, se buscaría derivar estimaciones por sala regional que puedan ser analizadas a través de análisis de diferencias estadísticas entre estratos.</w:t>
      </w:r>
    </w:p>
    <w:p w:rsidR="00641D97" w:rsidRDefault="00641D97" w:rsidP="00641D97">
      <w:pPr>
        <w:pStyle w:val="Encabezado"/>
        <w:tabs>
          <w:tab w:val="clear" w:pos="4419"/>
          <w:tab w:val="clear" w:pos="8838"/>
        </w:tabs>
        <w:jc w:val="both"/>
        <w:rPr>
          <w:rFonts w:ascii="Arial" w:hAnsi="Arial" w:cs="Arial"/>
          <w:sz w:val="22"/>
          <w:szCs w:val="22"/>
        </w:rPr>
      </w:pPr>
    </w:p>
    <w:p w:rsidR="00641D97" w:rsidRDefault="00641D97" w:rsidP="00641D97">
      <w:pPr>
        <w:pStyle w:val="Encabezado"/>
        <w:tabs>
          <w:tab w:val="clear" w:pos="4419"/>
          <w:tab w:val="clear" w:pos="8838"/>
        </w:tabs>
        <w:jc w:val="both"/>
        <w:rPr>
          <w:rFonts w:ascii="Arial" w:hAnsi="Arial" w:cs="Arial"/>
          <w:sz w:val="22"/>
          <w:szCs w:val="22"/>
        </w:rPr>
      </w:pPr>
      <w:r>
        <w:rPr>
          <w:rFonts w:ascii="Arial" w:hAnsi="Arial" w:cs="Arial"/>
          <w:sz w:val="22"/>
          <w:szCs w:val="22"/>
        </w:rPr>
        <w:t>Ante la falta del listado actualizado de los ciudadanos residentes en el país con credencial de elector, se tendrá que aplicar un muestreo de conglomerados a partir del cual se seleccionará la población de estudio en etapas jerárquicas y subsecuentes. Entonces, los municipios que forman parte de cada circunscripción conformarían el marco de muestreo para proceder a la selección de primera etapa, lo que da lugar a referir a los municipios como las unidades primarias de muestreo (</w:t>
      </w:r>
      <w:r w:rsidR="009D458D" w:rsidRPr="000C6D66">
        <w:rPr>
          <w:rFonts w:ascii="Arial" w:hAnsi="Arial" w:cs="Arial"/>
          <w:smallCaps/>
          <w:sz w:val="22"/>
          <w:szCs w:val="22"/>
        </w:rPr>
        <w:t>upm</w:t>
      </w:r>
      <w:r>
        <w:rPr>
          <w:rFonts w:ascii="Arial" w:hAnsi="Arial" w:cs="Arial"/>
          <w:sz w:val="22"/>
          <w:szCs w:val="22"/>
        </w:rPr>
        <w:t>). Este planteamiento tiene la ventaja de que serían unidades conglomeradas exhaustivas y excluyentes. Los municipios de cada Sala Regional se ordenarían por nivel rezago social, y se realizaría una selección con salto sistemático, a fin de asegurar que en la muestra de cada estrato resulten contempladas unidades de todo tipo. Una vez en el municipio, las secciones electorales se organizarían según se trate de secciones urbanas/mixtas, o rurales.</w:t>
      </w:r>
    </w:p>
    <w:p w:rsidR="00641D97" w:rsidRDefault="00641D97" w:rsidP="00641D97">
      <w:pPr>
        <w:pStyle w:val="Encabezado"/>
        <w:tabs>
          <w:tab w:val="clear" w:pos="4419"/>
          <w:tab w:val="clear" w:pos="8838"/>
        </w:tabs>
        <w:jc w:val="both"/>
        <w:rPr>
          <w:rFonts w:ascii="Arial" w:hAnsi="Arial" w:cs="Arial"/>
          <w:sz w:val="22"/>
          <w:szCs w:val="22"/>
        </w:rPr>
      </w:pPr>
    </w:p>
    <w:p w:rsidR="00641D97" w:rsidRDefault="00641D97" w:rsidP="00641D97">
      <w:pPr>
        <w:pStyle w:val="Encabezado"/>
        <w:tabs>
          <w:tab w:val="clear" w:pos="4419"/>
          <w:tab w:val="clear" w:pos="8838"/>
        </w:tabs>
        <w:jc w:val="both"/>
        <w:rPr>
          <w:rFonts w:ascii="Arial" w:hAnsi="Arial" w:cs="Arial"/>
          <w:sz w:val="22"/>
          <w:szCs w:val="22"/>
        </w:rPr>
      </w:pPr>
      <w:r>
        <w:rPr>
          <w:rFonts w:ascii="Arial" w:hAnsi="Arial" w:cs="Arial"/>
          <w:sz w:val="22"/>
          <w:szCs w:val="22"/>
        </w:rPr>
        <w:t>Dentro de las secciones urbanas/mixtas se elegirían manzanas y dentro de las manzanas viviendas. En las secciones rurales, se realizará una división imaginaria de la localidad en cuadrantes y se seleccionarán viviendas dentro de uno de ellos. Por último, en las viviendas se aplicaría el filtro arriba referido, y se entrevistaría a una persona residente habitual en la vivienda que satisfaga los criterios de la población objeto de estudio.</w:t>
      </w:r>
    </w:p>
    <w:p w:rsidR="00641D97" w:rsidRDefault="00641D97" w:rsidP="00641D97">
      <w:pPr>
        <w:pStyle w:val="Encabezado"/>
        <w:tabs>
          <w:tab w:val="clear" w:pos="4419"/>
          <w:tab w:val="clear" w:pos="8838"/>
        </w:tabs>
        <w:jc w:val="both"/>
        <w:rPr>
          <w:rFonts w:ascii="Arial" w:hAnsi="Arial" w:cs="Arial"/>
          <w:sz w:val="22"/>
          <w:szCs w:val="22"/>
        </w:rPr>
      </w:pPr>
    </w:p>
    <w:p w:rsidR="00641D97" w:rsidRPr="00800516" w:rsidRDefault="00641D97" w:rsidP="00641D97">
      <w:pPr>
        <w:pStyle w:val="Encabezado"/>
        <w:tabs>
          <w:tab w:val="clear" w:pos="4419"/>
          <w:tab w:val="clear" w:pos="8838"/>
        </w:tabs>
        <w:jc w:val="both"/>
        <w:rPr>
          <w:rFonts w:ascii="Arial" w:hAnsi="Arial" w:cs="Arial"/>
          <w:color w:val="FF0000"/>
          <w:sz w:val="22"/>
          <w:szCs w:val="22"/>
        </w:rPr>
      </w:pPr>
      <w:r>
        <w:rPr>
          <w:rFonts w:ascii="Arial" w:hAnsi="Arial" w:cs="Arial"/>
          <w:sz w:val="22"/>
          <w:szCs w:val="22"/>
        </w:rPr>
        <w:t xml:space="preserve">Con este esquema se busca que </w:t>
      </w:r>
      <w:r w:rsidRPr="004B616E">
        <w:rPr>
          <w:rFonts w:ascii="Arial" w:hAnsi="Arial" w:cs="Arial"/>
          <w:sz w:val="22"/>
          <w:szCs w:val="22"/>
        </w:rPr>
        <w:t xml:space="preserve">resulten contempladas </w:t>
      </w:r>
      <w:r>
        <w:rPr>
          <w:rFonts w:ascii="Arial" w:hAnsi="Arial" w:cs="Arial"/>
          <w:sz w:val="22"/>
          <w:szCs w:val="22"/>
        </w:rPr>
        <w:t xml:space="preserve">unidades de todo tipo </w:t>
      </w:r>
      <w:r w:rsidRPr="004B616E">
        <w:rPr>
          <w:rFonts w:ascii="Arial" w:hAnsi="Arial" w:cs="Arial"/>
          <w:sz w:val="22"/>
          <w:szCs w:val="22"/>
        </w:rPr>
        <w:t xml:space="preserve">y </w:t>
      </w:r>
      <w:r>
        <w:rPr>
          <w:rFonts w:ascii="Arial" w:hAnsi="Arial" w:cs="Arial"/>
          <w:sz w:val="22"/>
          <w:szCs w:val="22"/>
        </w:rPr>
        <w:t xml:space="preserve">que con </w:t>
      </w:r>
      <w:r w:rsidRPr="004B616E">
        <w:rPr>
          <w:rFonts w:ascii="Arial" w:hAnsi="Arial" w:cs="Arial"/>
          <w:sz w:val="22"/>
          <w:szCs w:val="22"/>
        </w:rPr>
        <w:t xml:space="preserve">el levantamiento de la información </w:t>
      </w:r>
      <w:r>
        <w:rPr>
          <w:rFonts w:ascii="Arial" w:hAnsi="Arial" w:cs="Arial"/>
          <w:sz w:val="22"/>
          <w:szCs w:val="22"/>
        </w:rPr>
        <w:t xml:space="preserve">se </w:t>
      </w:r>
      <w:r w:rsidRPr="004B616E">
        <w:rPr>
          <w:rFonts w:ascii="Arial" w:hAnsi="Arial" w:cs="Arial"/>
          <w:sz w:val="22"/>
          <w:szCs w:val="22"/>
        </w:rPr>
        <w:t xml:space="preserve">capte la diversidad social y cultural asociada con la geografía </w:t>
      </w:r>
      <w:r>
        <w:rPr>
          <w:rFonts w:ascii="Arial" w:hAnsi="Arial" w:cs="Arial"/>
          <w:sz w:val="22"/>
          <w:szCs w:val="22"/>
        </w:rPr>
        <w:t>de la población de estudio</w:t>
      </w:r>
      <w:r w:rsidRPr="004B616E">
        <w:rPr>
          <w:rFonts w:ascii="Arial" w:hAnsi="Arial" w:cs="Arial"/>
          <w:sz w:val="22"/>
          <w:szCs w:val="22"/>
        </w:rPr>
        <w:t xml:space="preserve">. </w:t>
      </w:r>
    </w:p>
    <w:p w:rsidR="00641D97" w:rsidRPr="004B616E" w:rsidRDefault="00641D97" w:rsidP="00641D97">
      <w:pPr>
        <w:pStyle w:val="Encabezado"/>
        <w:tabs>
          <w:tab w:val="clear" w:pos="4419"/>
          <w:tab w:val="clear" w:pos="8838"/>
        </w:tabs>
        <w:jc w:val="both"/>
        <w:rPr>
          <w:rFonts w:ascii="Arial" w:hAnsi="Arial" w:cs="Arial"/>
          <w:sz w:val="22"/>
          <w:szCs w:val="22"/>
        </w:rPr>
      </w:pPr>
    </w:p>
    <w:p w:rsidR="00641D97" w:rsidRPr="004B616E" w:rsidRDefault="00641D97" w:rsidP="00641D97">
      <w:pPr>
        <w:pStyle w:val="Encabezado"/>
        <w:tabs>
          <w:tab w:val="clear" w:pos="4419"/>
          <w:tab w:val="clear" w:pos="8838"/>
        </w:tabs>
        <w:jc w:val="both"/>
        <w:rPr>
          <w:rFonts w:ascii="Arial" w:hAnsi="Arial" w:cs="Arial"/>
          <w:sz w:val="22"/>
          <w:szCs w:val="22"/>
        </w:rPr>
      </w:pPr>
      <w:r w:rsidRPr="004B616E">
        <w:rPr>
          <w:rFonts w:ascii="Arial" w:hAnsi="Arial" w:cs="Arial"/>
          <w:sz w:val="22"/>
          <w:szCs w:val="22"/>
        </w:rPr>
        <w:t xml:space="preserve">Dado que se conoce la lista nominal de cada </w:t>
      </w:r>
      <w:r>
        <w:rPr>
          <w:rFonts w:ascii="Arial" w:hAnsi="Arial" w:cs="Arial"/>
          <w:sz w:val="22"/>
          <w:szCs w:val="22"/>
        </w:rPr>
        <w:t xml:space="preserve">municipio y de cada </w:t>
      </w:r>
      <w:r w:rsidRPr="004B616E">
        <w:rPr>
          <w:rFonts w:ascii="Arial" w:hAnsi="Arial" w:cs="Arial"/>
          <w:sz w:val="22"/>
          <w:szCs w:val="22"/>
        </w:rPr>
        <w:t xml:space="preserve">sección, esta información se tomará en cuenta para determinar </w:t>
      </w:r>
      <w:r>
        <w:rPr>
          <w:rFonts w:ascii="Arial" w:hAnsi="Arial" w:cs="Arial"/>
          <w:sz w:val="22"/>
          <w:szCs w:val="22"/>
        </w:rPr>
        <w:t xml:space="preserve">de antemano </w:t>
      </w:r>
      <w:r w:rsidRPr="004B616E">
        <w:rPr>
          <w:rFonts w:ascii="Arial" w:hAnsi="Arial" w:cs="Arial"/>
          <w:sz w:val="22"/>
          <w:szCs w:val="22"/>
        </w:rPr>
        <w:t xml:space="preserve">la probabilidad de selección de cada unidad conglomerada. </w:t>
      </w:r>
      <w:r>
        <w:rPr>
          <w:rFonts w:ascii="Arial" w:hAnsi="Arial" w:cs="Arial"/>
          <w:sz w:val="22"/>
          <w:szCs w:val="22"/>
        </w:rPr>
        <w:t>Por tanto, este dato será considerado como</w:t>
      </w:r>
      <w:r w:rsidRPr="004B616E">
        <w:rPr>
          <w:rFonts w:ascii="Arial" w:hAnsi="Arial" w:cs="Arial"/>
          <w:sz w:val="22"/>
          <w:szCs w:val="22"/>
        </w:rPr>
        <w:t xml:space="preserve"> la medida del tamaño </w:t>
      </w:r>
      <w:r>
        <w:rPr>
          <w:rFonts w:ascii="Arial" w:hAnsi="Arial" w:cs="Arial"/>
          <w:sz w:val="22"/>
          <w:szCs w:val="22"/>
        </w:rPr>
        <w:t>para realizar un muestreo con probabilidad proporcional al tamaño (</w:t>
      </w:r>
      <w:r w:rsidRPr="00B829A6">
        <w:rPr>
          <w:rFonts w:ascii="Arial" w:hAnsi="Arial" w:cs="Arial"/>
          <w:smallCaps/>
          <w:sz w:val="22"/>
          <w:szCs w:val="22"/>
        </w:rPr>
        <w:t>ppt</w:t>
      </w:r>
      <w:r>
        <w:rPr>
          <w:rFonts w:ascii="Arial" w:hAnsi="Arial" w:cs="Arial"/>
          <w:sz w:val="22"/>
          <w:szCs w:val="22"/>
        </w:rPr>
        <w:t xml:space="preserve">), es decir, que </w:t>
      </w:r>
      <w:r w:rsidRPr="004B616E">
        <w:rPr>
          <w:rFonts w:ascii="Arial" w:hAnsi="Arial" w:cs="Arial"/>
          <w:sz w:val="22"/>
          <w:szCs w:val="22"/>
        </w:rPr>
        <w:t xml:space="preserve">será el número de ciudadanos registrados en lista nominal en </w:t>
      </w:r>
      <w:r>
        <w:rPr>
          <w:rFonts w:ascii="Arial" w:hAnsi="Arial" w:cs="Arial"/>
          <w:sz w:val="22"/>
          <w:szCs w:val="22"/>
        </w:rPr>
        <w:t xml:space="preserve">los municipios y en </w:t>
      </w:r>
      <w:r w:rsidRPr="004B616E">
        <w:rPr>
          <w:rFonts w:ascii="Arial" w:hAnsi="Arial" w:cs="Arial"/>
          <w:sz w:val="22"/>
          <w:szCs w:val="22"/>
        </w:rPr>
        <w:t>las secciones electorales.</w:t>
      </w:r>
      <w:r>
        <w:rPr>
          <w:rFonts w:ascii="Arial" w:hAnsi="Arial" w:cs="Arial"/>
          <w:color w:val="FF0000"/>
          <w:sz w:val="22"/>
          <w:szCs w:val="22"/>
        </w:rPr>
        <w:t xml:space="preserve"> </w:t>
      </w:r>
      <w:r>
        <w:rPr>
          <w:rFonts w:ascii="Arial" w:hAnsi="Arial" w:cs="Arial"/>
          <w:sz w:val="22"/>
          <w:szCs w:val="22"/>
        </w:rPr>
        <w:t xml:space="preserve">Esto significa que un municipio o </w:t>
      </w:r>
      <w:r w:rsidRPr="004B616E">
        <w:rPr>
          <w:rFonts w:ascii="Arial" w:hAnsi="Arial" w:cs="Arial"/>
          <w:sz w:val="22"/>
          <w:szCs w:val="22"/>
        </w:rPr>
        <w:t xml:space="preserve">una sección con mil personas en lista nominal, tendría una doble probabilidad de ser seleccionada </w:t>
      </w:r>
      <w:r>
        <w:rPr>
          <w:rFonts w:ascii="Arial" w:hAnsi="Arial" w:cs="Arial"/>
          <w:sz w:val="22"/>
          <w:szCs w:val="22"/>
        </w:rPr>
        <w:t>que</w:t>
      </w:r>
      <w:r w:rsidRPr="004B616E">
        <w:rPr>
          <w:rFonts w:ascii="Arial" w:hAnsi="Arial" w:cs="Arial"/>
          <w:sz w:val="22"/>
          <w:szCs w:val="22"/>
        </w:rPr>
        <w:t xml:space="preserve"> </w:t>
      </w:r>
      <w:r>
        <w:rPr>
          <w:rFonts w:ascii="Arial" w:hAnsi="Arial" w:cs="Arial"/>
          <w:sz w:val="22"/>
          <w:szCs w:val="22"/>
        </w:rPr>
        <w:t xml:space="preserve">una unidad correspondiente </w:t>
      </w:r>
      <w:r w:rsidRPr="004B616E">
        <w:rPr>
          <w:rFonts w:ascii="Arial" w:hAnsi="Arial" w:cs="Arial"/>
          <w:sz w:val="22"/>
          <w:szCs w:val="22"/>
        </w:rPr>
        <w:t xml:space="preserve">de 500 registrados en lista nominal. </w:t>
      </w:r>
    </w:p>
    <w:p w:rsidR="00641D97" w:rsidRPr="004B616E" w:rsidRDefault="00641D97" w:rsidP="00641D97">
      <w:pPr>
        <w:pStyle w:val="Encabezado"/>
        <w:tabs>
          <w:tab w:val="clear" w:pos="4419"/>
          <w:tab w:val="clear" w:pos="8838"/>
        </w:tabs>
        <w:jc w:val="both"/>
        <w:rPr>
          <w:rFonts w:ascii="Arial" w:hAnsi="Arial" w:cs="Arial"/>
          <w:sz w:val="22"/>
          <w:szCs w:val="22"/>
        </w:rPr>
      </w:pPr>
    </w:p>
    <w:p w:rsidR="00641D97" w:rsidRPr="004B616E" w:rsidRDefault="00641D97" w:rsidP="00641D97">
      <w:pPr>
        <w:pStyle w:val="Encabezado"/>
        <w:tabs>
          <w:tab w:val="clear" w:pos="4419"/>
          <w:tab w:val="clear" w:pos="8838"/>
        </w:tabs>
        <w:jc w:val="both"/>
        <w:rPr>
          <w:rFonts w:ascii="Arial" w:hAnsi="Arial" w:cs="Arial"/>
          <w:sz w:val="22"/>
          <w:szCs w:val="22"/>
        </w:rPr>
      </w:pPr>
      <w:r>
        <w:rPr>
          <w:rFonts w:ascii="Arial" w:hAnsi="Arial" w:cs="Arial"/>
          <w:sz w:val="22"/>
          <w:szCs w:val="22"/>
        </w:rPr>
        <w:t xml:space="preserve">Dado que los municipios se ordenarían por nivel de rezago social, la selección </w:t>
      </w:r>
      <w:r w:rsidRPr="00420960">
        <w:rPr>
          <w:rFonts w:ascii="Arial" w:hAnsi="Arial" w:cs="Arial"/>
          <w:smallCaps/>
          <w:sz w:val="22"/>
          <w:szCs w:val="22"/>
        </w:rPr>
        <w:t>ppt</w:t>
      </w:r>
      <w:r>
        <w:rPr>
          <w:rFonts w:ascii="Arial" w:hAnsi="Arial" w:cs="Arial"/>
          <w:sz w:val="22"/>
          <w:szCs w:val="22"/>
        </w:rPr>
        <w:t xml:space="preserve"> sistemática sobre dicho orden correspondería a una estratificación implícita. Una vez dentro de las secciones, en las urbanas/mixtas se seleccionarán aleatoriamente manzanas; la selección de las viviendas también será aleatoria</w:t>
      </w:r>
      <w:r w:rsidRPr="004B616E">
        <w:rPr>
          <w:rFonts w:ascii="Arial" w:hAnsi="Arial" w:cs="Arial"/>
          <w:sz w:val="22"/>
          <w:szCs w:val="22"/>
        </w:rPr>
        <w:t xml:space="preserve">. Para el caso de las secciones rurales, </w:t>
      </w:r>
      <w:r>
        <w:rPr>
          <w:rFonts w:ascii="Arial" w:hAnsi="Arial" w:cs="Arial"/>
          <w:sz w:val="22"/>
          <w:szCs w:val="22"/>
        </w:rPr>
        <w:t>el cuadrante y las viviendas donde deberán realizarse las entrevistas también se seleccionarán aleatoriamente</w:t>
      </w:r>
      <w:r w:rsidRPr="004B616E">
        <w:rPr>
          <w:rFonts w:ascii="Arial" w:hAnsi="Arial" w:cs="Arial"/>
          <w:sz w:val="22"/>
          <w:szCs w:val="22"/>
        </w:rPr>
        <w:t>.</w:t>
      </w:r>
    </w:p>
    <w:p w:rsidR="00641D97" w:rsidRPr="004B616E" w:rsidRDefault="00641D97" w:rsidP="00641D97">
      <w:pPr>
        <w:pStyle w:val="Encabezado"/>
        <w:tabs>
          <w:tab w:val="clear" w:pos="4419"/>
          <w:tab w:val="clear" w:pos="8838"/>
        </w:tabs>
        <w:jc w:val="both"/>
        <w:rPr>
          <w:rFonts w:ascii="Arial" w:hAnsi="Arial" w:cs="Arial"/>
          <w:sz w:val="22"/>
          <w:szCs w:val="22"/>
        </w:rPr>
      </w:pPr>
    </w:p>
    <w:p w:rsidR="00641D97" w:rsidRPr="004B616E" w:rsidRDefault="00641D97" w:rsidP="00641D97">
      <w:pPr>
        <w:pStyle w:val="Encabezado"/>
        <w:tabs>
          <w:tab w:val="clear" w:pos="4419"/>
          <w:tab w:val="clear" w:pos="8838"/>
        </w:tabs>
        <w:jc w:val="both"/>
        <w:rPr>
          <w:rFonts w:ascii="Arial" w:hAnsi="Arial" w:cs="Arial"/>
          <w:sz w:val="22"/>
          <w:szCs w:val="22"/>
        </w:rPr>
      </w:pPr>
      <w:r w:rsidRPr="004B616E">
        <w:rPr>
          <w:rFonts w:ascii="Arial" w:hAnsi="Arial" w:cs="Arial"/>
          <w:sz w:val="22"/>
          <w:szCs w:val="22"/>
        </w:rPr>
        <w:t>Dada la descripción realizada respecto de la muestra, se puede plantear que el esquema de muestreo ser</w:t>
      </w:r>
      <w:r>
        <w:rPr>
          <w:rFonts w:ascii="Arial" w:hAnsi="Arial" w:cs="Arial"/>
          <w:sz w:val="22"/>
          <w:szCs w:val="22"/>
        </w:rPr>
        <w:t>á estratificado, d</w:t>
      </w:r>
      <w:r w:rsidRPr="004B616E">
        <w:rPr>
          <w:rFonts w:ascii="Arial" w:hAnsi="Arial" w:cs="Arial"/>
          <w:sz w:val="22"/>
          <w:szCs w:val="22"/>
        </w:rPr>
        <w:t>e conglomerados, polietápico, con probabilidad de se</w:t>
      </w:r>
      <w:r>
        <w:rPr>
          <w:rFonts w:ascii="Arial" w:hAnsi="Arial" w:cs="Arial"/>
          <w:sz w:val="22"/>
          <w:szCs w:val="22"/>
        </w:rPr>
        <w:t>lección proporcional al tamaño y selección</w:t>
      </w:r>
      <w:r w:rsidRPr="004B616E">
        <w:rPr>
          <w:rFonts w:ascii="Arial" w:hAnsi="Arial" w:cs="Arial"/>
          <w:sz w:val="22"/>
          <w:szCs w:val="22"/>
        </w:rPr>
        <w:t xml:space="preserve"> sistemática</w:t>
      </w:r>
      <w:r w:rsidRPr="005A66C7">
        <w:rPr>
          <w:rFonts w:ascii="Arial" w:hAnsi="Arial" w:cs="Arial"/>
          <w:sz w:val="22"/>
          <w:szCs w:val="22"/>
        </w:rPr>
        <w:t xml:space="preserve"> </w:t>
      </w:r>
      <w:r>
        <w:rPr>
          <w:rFonts w:ascii="Arial" w:hAnsi="Arial" w:cs="Arial"/>
          <w:sz w:val="22"/>
          <w:szCs w:val="22"/>
        </w:rPr>
        <w:t xml:space="preserve">o </w:t>
      </w:r>
      <w:r w:rsidRPr="004B616E">
        <w:rPr>
          <w:rFonts w:ascii="Arial" w:hAnsi="Arial" w:cs="Arial"/>
          <w:sz w:val="22"/>
          <w:szCs w:val="22"/>
        </w:rPr>
        <w:t xml:space="preserve">aleatoria, según sea el caso. </w:t>
      </w:r>
    </w:p>
    <w:p w:rsidR="00641D97" w:rsidRDefault="00641D97" w:rsidP="00641D97">
      <w:pPr>
        <w:jc w:val="both"/>
        <w:rPr>
          <w:rFonts w:ascii="Arial" w:hAnsi="Arial" w:cs="Arial"/>
          <w:sz w:val="22"/>
          <w:szCs w:val="22"/>
        </w:rPr>
      </w:pPr>
      <w:r>
        <w:rPr>
          <w:rFonts w:ascii="Arial" w:hAnsi="Arial" w:cs="Arial"/>
          <w:sz w:val="22"/>
          <w:szCs w:val="22"/>
        </w:rPr>
        <w:lastRenderedPageBreak/>
        <w:t xml:space="preserve">Según el requerimiento recibido, cada encuesta debía ser de tamaño 1,200. </w:t>
      </w:r>
      <w:r w:rsidRPr="004B616E">
        <w:rPr>
          <w:rFonts w:ascii="Arial" w:hAnsi="Arial" w:cs="Arial"/>
          <w:sz w:val="22"/>
          <w:szCs w:val="22"/>
        </w:rPr>
        <w:t>Dado el esquema de muestreo descrito, es necesario contemplar el efecto de diseño que corresponde a la compensación que debe hacerse en un muestreo complejo dada la correlación intraclase que hay en las unidades conglomerados; para efectos de esta investigación se consideró de 1.6. E</w:t>
      </w:r>
      <w:r>
        <w:rPr>
          <w:rFonts w:ascii="Arial" w:hAnsi="Arial" w:cs="Arial"/>
          <w:sz w:val="22"/>
          <w:szCs w:val="22"/>
        </w:rPr>
        <w:t>l t</w:t>
      </w:r>
      <w:r w:rsidRPr="004B616E">
        <w:rPr>
          <w:rFonts w:ascii="Arial" w:hAnsi="Arial" w:cs="Arial"/>
          <w:sz w:val="22"/>
          <w:szCs w:val="22"/>
        </w:rPr>
        <w:t xml:space="preserve">amaño de muestra </w:t>
      </w:r>
      <w:r>
        <w:rPr>
          <w:rFonts w:ascii="Arial" w:hAnsi="Arial" w:cs="Arial"/>
          <w:sz w:val="22"/>
          <w:szCs w:val="22"/>
        </w:rPr>
        <w:t xml:space="preserve">solicitado </w:t>
      </w:r>
      <w:r w:rsidRPr="004B616E">
        <w:rPr>
          <w:rFonts w:ascii="Arial" w:hAnsi="Arial" w:cs="Arial"/>
          <w:sz w:val="22"/>
          <w:szCs w:val="22"/>
        </w:rPr>
        <w:t>permit</w:t>
      </w:r>
      <w:r>
        <w:rPr>
          <w:rFonts w:ascii="Arial" w:hAnsi="Arial" w:cs="Arial"/>
          <w:sz w:val="22"/>
          <w:szCs w:val="22"/>
        </w:rPr>
        <w:t xml:space="preserve">irá </w:t>
      </w:r>
      <w:r w:rsidRPr="004B616E">
        <w:rPr>
          <w:rFonts w:ascii="Arial" w:hAnsi="Arial" w:cs="Arial"/>
          <w:sz w:val="22"/>
          <w:szCs w:val="22"/>
        </w:rPr>
        <w:t xml:space="preserve">estimar proporciones de 0.2 ó superiores, con un margen de error de +/- </w:t>
      </w:r>
      <w:r w:rsidR="00ED1494">
        <w:rPr>
          <w:rFonts w:ascii="Arial" w:hAnsi="Arial" w:cs="Arial"/>
          <w:sz w:val="22"/>
          <w:szCs w:val="22"/>
        </w:rPr>
        <w:t>2.7</w:t>
      </w:r>
      <w:r w:rsidRPr="004B616E">
        <w:rPr>
          <w:rFonts w:ascii="Arial" w:hAnsi="Arial" w:cs="Arial"/>
          <w:sz w:val="22"/>
          <w:szCs w:val="22"/>
        </w:rPr>
        <w:t xml:space="preserve"> puntos porcentuales y una confianza estadística de 95%. También se previó una tasa de no respuesta máxima de 10%. </w:t>
      </w:r>
      <w:r>
        <w:rPr>
          <w:rFonts w:ascii="Arial" w:hAnsi="Arial" w:cs="Arial"/>
          <w:sz w:val="22"/>
          <w:szCs w:val="22"/>
        </w:rPr>
        <w:t>Estos parámetros de confianza y precisión estadística sólo respaldan estimaciones a nivel nacional.</w:t>
      </w:r>
    </w:p>
    <w:p w:rsidR="00641D97" w:rsidRDefault="00641D97" w:rsidP="00641D97">
      <w:pPr>
        <w:jc w:val="both"/>
        <w:rPr>
          <w:rFonts w:ascii="Arial" w:hAnsi="Arial" w:cs="Arial"/>
          <w:sz w:val="22"/>
          <w:szCs w:val="22"/>
        </w:rPr>
      </w:pPr>
    </w:p>
    <w:p w:rsidR="00641D97" w:rsidRPr="00A801CA" w:rsidRDefault="00641D97" w:rsidP="00641D97">
      <w:pPr>
        <w:jc w:val="both"/>
        <w:rPr>
          <w:rFonts w:ascii="Arial" w:hAnsi="Arial" w:cs="Arial"/>
          <w:sz w:val="22"/>
          <w:szCs w:val="22"/>
        </w:rPr>
      </w:pPr>
      <w:r w:rsidRPr="00A801CA">
        <w:rPr>
          <w:rFonts w:ascii="Arial" w:hAnsi="Arial" w:cs="Arial"/>
          <w:sz w:val="22"/>
          <w:szCs w:val="22"/>
        </w:rPr>
        <w:t xml:space="preserve">En todas las etapas de diseño y extracción de la muestra se daría cumplimiento a los requisitos metodológicos establecidos por el Estándar de Servicios para la Investigación de Mercado en México (ESIMM) de la Asociación Mexicana de Agencias de Investigación (AMAI), en el cual </w:t>
      </w:r>
      <w:r w:rsidRPr="00A801CA">
        <w:rPr>
          <w:rFonts w:ascii="Arial" w:hAnsi="Arial" w:cs="Arial"/>
          <w:smallCaps/>
          <w:sz w:val="22"/>
          <w:szCs w:val="22"/>
        </w:rPr>
        <w:t>Mercaei</w:t>
      </w:r>
      <w:r w:rsidRPr="00A801CA">
        <w:rPr>
          <w:rFonts w:ascii="Arial" w:hAnsi="Arial" w:cs="Arial"/>
          <w:sz w:val="22"/>
          <w:szCs w:val="22"/>
        </w:rPr>
        <w:t xml:space="preserve"> está certificado, como miembro de la AMAI.</w:t>
      </w:r>
    </w:p>
    <w:p w:rsidR="004649D1" w:rsidRPr="004649D1" w:rsidRDefault="00FD5B11" w:rsidP="00731C88">
      <w:pPr>
        <w:pStyle w:val="Encabezado"/>
        <w:tabs>
          <w:tab w:val="clear" w:pos="4419"/>
          <w:tab w:val="clear" w:pos="8838"/>
        </w:tabs>
        <w:spacing w:before="240"/>
        <w:jc w:val="both"/>
        <w:rPr>
          <w:rFonts w:ascii="Arial" w:hAnsi="Arial"/>
          <w:b/>
          <w:color w:val="000000" w:themeColor="text1"/>
          <w:sz w:val="22"/>
        </w:rPr>
      </w:pPr>
      <w:r w:rsidRPr="004649D1">
        <w:rPr>
          <w:rFonts w:ascii="Arial" w:hAnsi="Arial"/>
          <w:b/>
          <w:color w:val="000000" w:themeColor="text1"/>
          <w:sz w:val="22"/>
        </w:rPr>
        <w:t>4.</w:t>
      </w:r>
      <w:r w:rsidR="00641D97">
        <w:rPr>
          <w:rFonts w:ascii="Arial" w:hAnsi="Arial"/>
          <w:b/>
          <w:color w:val="000000" w:themeColor="text1"/>
          <w:sz w:val="22"/>
        </w:rPr>
        <w:t>2</w:t>
      </w:r>
      <w:r w:rsidRPr="004649D1">
        <w:rPr>
          <w:rFonts w:ascii="Arial" w:hAnsi="Arial"/>
          <w:b/>
          <w:color w:val="000000" w:themeColor="text1"/>
          <w:sz w:val="22"/>
        </w:rPr>
        <w:t xml:space="preserve">. Sobre la </w:t>
      </w:r>
      <w:r w:rsidR="000147A8">
        <w:rPr>
          <w:rFonts w:ascii="Arial" w:hAnsi="Arial"/>
          <w:b/>
          <w:color w:val="000000" w:themeColor="text1"/>
          <w:sz w:val="22"/>
        </w:rPr>
        <w:t>selección de los entrevistados</w:t>
      </w:r>
    </w:p>
    <w:p w:rsidR="000147A8" w:rsidRDefault="000147A8" w:rsidP="0097324A">
      <w:pPr>
        <w:spacing w:before="120" w:after="120"/>
        <w:jc w:val="both"/>
        <w:rPr>
          <w:rFonts w:ascii="Arial" w:hAnsi="Arial" w:cs="Arial"/>
          <w:sz w:val="22"/>
          <w:szCs w:val="22"/>
        </w:rPr>
      </w:pPr>
      <w:r>
        <w:rPr>
          <w:rFonts w:ascii="Arial" w:hAnsi="Arial" w:cs="Arial"/>
          <w:sz w:val="22"/>
          <w:szCs w:val="22"/>
        </w:rPr>
        <w:t xml:space="preserve">Para seleccionar a los entrevistados se empleará un diseño que </w:t>
      </w:r>
      <w:r w:rsidR="00106145">
        <w:rPr>
          <w:rFonts w:ascii="Arial" w:hAnsi="Arial" w:cs="Arial"/>
          <w:sz w:val="22"/>
          <w:szCs w:val="22"/>
        </w:rPr>
        <w:t>permita elegir</w:t>
      </w:r>
      <w:r>
        <w:rPr>
          <w:rFonts w:ascii="Arial" w:hAnsi="Arial" w:cs="Arial"/>
          <w:sz w:val="22"/>
          <w:szCs w:val="22"/>
        </w:rPr>
        <w:t>los en etapas sucesivas</w:t>
      </w:r>
      <w:r w:rsidR="00106145">
        <w:rPr>
          <w:rFonts w:ascii="Arial" w:hAnsi="Arial" w:cs="Arial"/>
          <w:sz w:val="22"/>
          <w:szCs w:val="22"/>
        </w:rPr>
        <w:t>;</w:t>
      </w:r>
      <w:r>
        <w:rPr>
          <w:rFonts w:ascii="Arial" w:hAnsi="Arial" w:cs="Arial"/>
          <w:sz w:val="22"/>
          <w:szCs w:val="22"/>
        </w:rPr>
        <w:t xml:space="preserve"> </w:t>
      </w:r>
      <w:r w:rsidR="003C498D">
        <w:rPr>
          <w:rFonts w:ascii="Arial" w:hAnsi="Arial" w:cs="Arial"/>
          <w:sz w:val="22"/>
          <w:szCs w:val="22"/>
        </w:rPr>
        <w:t xml:space="preserve">técnicamente </w:t>
      </w:r>
      <w:r>
        <w:rPr>
          <w:rFonts w:ascii="Arial" w:hAnsi="Arial" w:cs="Arial"/>
          <w:sz w:val="22"/>
          <w:szCs w:val="22"/>
        </w:rPr>
        <w:t xml:space="preserve">a </w:t>
      </w:r>
      <w:r w:rsidR="00106145">
        <w:rPr>
          <w:rFonts w:ascii="Arial" w:hAnsi="Arial" w:cs="Arial"/>
          <w:sz w:val="22"/>
          <w:szCs w:val="22"/>
        </w:rPr>
        <w:t xml:space="preserve">esto </w:t>
      </w:r>
      <w:r>
        <w:rPr>
          <w:rFonts w:ascii="Arial" w:hAnsi="Arial" w:cs="Arial"/>
          <w:sz w:val="22"/>
          <w:szCs w:val="22"/>
        </w:rPr>
        <w:t xml:space="preserve">se le llama un muestreo en etapas o polietápico. </w:t>
      </w:r>
      <w:r w:rsidR="008834AB">
        <w:rPr>
          <w:rFonts w:ascii="Arial" w:hAnsi="Arial" w:cs="Arial"/>
          <w:sz w:val="22"/>
          <w:szCs w:val="22"/>
        </w:rPr>
        <w:t xml:space="preserve">Se </w:t>
      </w:r>
      <w:r>
        <w:rPr>
          <w:rFonts w:ascii="Arial" w:hAnsi="Arial" w:cs="Arial"/>
          <w:sz w:val="22"/>
          <w:szCs w:val="22"/>
        </w:rPr>
        <w:t>seleccionarán unidades conglomeradas, es decir, subconjuntos, sucesivamente más pequeños, en los que se agrupan los entrevistados.</w:t>
      </w:r>
    </w:p>
    <w:p w:rsidR="0097324A" w:rsidRDefault="000147A8" w:rsidP="00127DF1">
      <w:pPr>
        <w:spacing w:before="120" w:after="120"/>
        <w:jc w:val="both"/>
        <w:rPr>
          <w:rFonts w:ascii="Arial" w:hAnsi="Arial" w:cs="Arial"/>
          <w:sz w:val="22"/>
          <w:szCs w:val="22"/>
        </w:rPr>
      </w:pPr>
      <w:r>
        <w:rPr>
          <w:rFonts w:ascii="Arial" w:hAnsi="Arial" w:cs="Arial"/>
          <w:sz w:val="22"/>
          <w:szCs w:val="22"/>
        </w:rPr>
        <w:t xml:space="preserve">Respecto a la selección de las unidades conglomeradas, se plantea </w:t>
      </w:r>
      <w:r w:rsidR="007D7EFE">
        <w:rPr>
          <w:rFonts w:ascii="Arial" w:hAnsi="Arial" w:cs="Arial"/>
          <w:sz w:val="22"/>
          <w:szCs w:val="22"/>
        </w:rPr>
        <w:t>elegir</w:t>
      </w:r>
      <w:r>
        <w:rPr>
          <w:rFonts w:ascii="Arial" w:hAnsi="Arial" w:cs="Arial"/>
          <w:sz w:val="22"/>
          <w:szCs w:val="22"/>
        </w:rPr>
        <w:t xml:space="preserve"> primero municipios dentro de </w:t>
      </w:r>
      <w:r w:rsidR="007D7EFE">
        <w:rPr>
          <w:rFonts w:ascii="Arial" w:hAnsi="Arial" w:cs="Arial"/>
          <w:sz w:val="22"/>
          <w:szCs w:val="22"/>
        </w:rPr>
        <w:t xml:space="preserve">cada uno de </w:t>
      </w:r>
      <w:r>
        <w:rPr>
          <w:rFonts w:ascii="Arial" w:hAnsi="Arial" w:cs="Arial"/>
          <w:sz w:val="22"/>
          <w:szCs w:val="22"/>
        </w:rPr>
        <w:t>los distritos</w:t>
      </w:r>
      <w:r w:rsidR="008834AB">
        <w:rPr>
          <w:rFonts w:ascii="Arial" w:hAnsi="Arial" w:cs="Arial"/>
          <w:sz w:val="22"/>
          <w:szCs w:val="22"/>
        </w:rPr>
        <w:t xml:space="preserve"> electorales federales</w:t>
      </w:r>
      <w:r>
        <w:rPr>
          <w:rFonts w:ascii="Arial" w:hAnsi="Arial" w:cs="Arial"/>
          <w:sz w:val="22"/>
          <w:szCs w:val="22"/>
        </w:rPr>
        <w:t>, con probabilidad proporcional al tamaño (PPT), donde la medida de tamaño es el número de electores en la lista nominal</w:t>
      </w:r>
      <w:r w:rsidR="008834AB">
        <w:rPr>
          <w:rFonts w:ascii="Arial" w:hAnsi="Arial" w:cs="Arial"/>
          <w:sz w:val="22"/>
          <w:szCs w:val="22"/>
        </w:rPr>
        <w:t xml:space="preserve">. Esto significa que </w:t>
      </w:r>
      <w:r>
        <w:rPr>
          <w:rFonts w:ascii="Arial" w:hAnsi="Arial" w:cs="Arial"/>
          <w:sz w:val="22"/>
          <w:szCs w:val="22"/>
        </w:rPr>
        <w:t xml:space="preserve">un municipio con 10,000 electores en la lista nominal </w:t>
      </w:r>
      <w:r w:rsidR="0097324A">
        <w:rPr>
          <w:rFonts w:ascii="Arial" w:hAnsi="Arial" w:cs="Arial"/>
          <w:sz w:val="22"/>
          <w:szCs w:val="22"/>
        </w:rPr>
        <w:t xml:space="preserve">tiene el doble de </w:t>
      </w:r>
      <w:r w:rsidR="003C498D">
        <w:rPr>
          <w:rFonts w:ascii="Arial" w:hAnsi="Arial" w:cs="Arial"/>
          <w:sz w:val="22"/>
          <w:szCs w:val="22"/>
        </w:rPr>
        <w:t>probabilidad</w:t>
      </w:r>
      <w:r w:rsidR="0097324A">
        <w:rPr>
          <w:rFonts w:ascii="Arial" w:hAnsi="Arial" w:cs="Arial"/>
          <w:sz w:val="22"/>
          <w:szCs w:val="22"/>
        </w:rPr>
        <w:t xml:space="preserve"> de ser elegido que uno con 5,000 electores. </w:t>
      </w:r>
    </w:p>
    <w:p w:rsidR="000147A8" w:rsidRDefault="0097324A" w:rsidP="0097324A">
      <w:pPr>
        <w:spacing w:before="120" w:after="120"/>
        <w:jc w:val="both"/>
        <w:rPr>
          <w:rFonts w:ascii="Arial" w:hAnsi="Arial" w:cs="Arial"/>
          <w:sz w:val="22"/>
          <w:szCs w:val="22"/>
        </w:rPr>
      </w:pPr>
      <w:r>
        <w:rPr>
          <w:rFonts w:ascii="Arial" w:hAnsi="Arial" w:cs="Arial"/>
          <w:sz w:val="22"/>
          <w:szCs w:val="22"/>
        </w:rPr>
        <w:t xml:space="preserve">Una vez en las manzanas o cuadrantes se seleccionarán viviendas y en las viviendas se entrevistará a un elector </w:t>
      </w:r>
      <w:r w:rsidR="008834AB">
        <w:rPr>
          <w:rFonts w:ascii="Arial" w:hAnsi="Arial" w:cs="Arial"/>
          <w:sz w:val="22"/>
          <w:szCs w:val="22"/>
        </w:rPr>
        <w:t xml:space="preserve">que será elegido de manera que se </w:t>
      </w:r>
      <w:r>
        <w:rPr>
          <w:rFonts w:ascii="Arial" w:hAnsi="Arial" w:cs="Arial"/>
          <w:sz w:val="22"/>
          <w:szCs w:val="22"/>
        </w:rPr>
        <w:t>capt</w:t>
      </w:r>
      <w:r w:rsidR="008834AB">
        <w:rPr>
          <w:rFonts w:ascii="Arial" w:hAnsi="Arial" w:cs="Arial"/>
          <w:sz w:val="22"/>
          <w:szCs w:val="22"/>
        </w:rPr>
        <w:t>en</w:t>
      </w:r>
      <w:r>
        <w:rPr>
          <w:rFonts w:ascii="Arial" w:hAnsi="Arial" w:cs="Arial"/>
          <w:sz w:val="22"/>
          <w:szCs w:val="22"/>
        </w:rPr>
        <w:t xml:space="preserve"> las opiniones de electores </w:t>
      </w:r>
      <w:r w:rsidR="008834AB">
        <w:rPr>
          <w:rFonts w:ascii="Arial" w:hAnsi="Arial" w:cs="Arial"/>
          <w:sz w:val="22"/>
          <w:szCs w:val="22"/>
        </w:rPr>
        <w:t xml:space="preserve">de </w:t>
      </w:r>
      <w:r>
        <w:rPr>
          <w:rFonts w:ascii="Arial" w:hAnsi="Arial" w:cs="Arial"/>
          <w:sz w:val="22"/>
          <w:szCs w:val="22"/>
        </w:rPr>
        <w:t xml:space="preserve">sexo y edad </w:t>
      </w:r>
      <w:r w:rsidR="008834AB">
        <w:rPr>
          <w:rFonts w:ascii="Arial" w:hAnsi="Arial" w:cs="Arial"/>
          <w:sz w:val="22"/>
          <w:szCs w:val="22"/>
        </w:rPr>
        <w:t xml:space="preserve">variada para asegurar que se </w:t>
      </w:r>
      <w:r w:rsidR="003C498D">
        <w:rPr>
          <w:rFonts w:ascii="Arial" w:hAnsi="Arial" w:cs="Arial"/>
          <w:sz w:val="22"/>
          <w:szCs w:val="22"/>
        </w:rPr>
        <w:t>cubre</w:t>
      </w:r>
      <w:r w:rsidR="008834AB">
        <w:rPr>
          <w:rFonts w:ascii="Arial" w:hAnsi="Arial" w:cs="Arial"/>
          <w:sz w:val="22"/>
          <w:szCs w:val="22"/>
        </w:rPr>
        <w:t xml:space="preserve"> de mejor manera </w:t>
      </w:r>
      <w:r>
        <w:rPr>
          <w:rFonts w:ascii="Arial" w:hAnsi="Arial" w:cs="Arial"/>
          <w:sz w:val="22"/>
          <w:szCs w:val="22"/>
        </w:rPr>
        <w:t xml:space="preserve">la </w:t>
      </w:r>
      <w:r w:rsidR="008834AB">
        <w:rPr>
          <w:rFonts w:ascii="Arial" w:hAnsi="Arial" w:cs="Arial"/>
          <w:sz w:val="22"/>
          <w:szCs w:val="22"/>
        </w:rPr>
        <w:t xml:space="preserve">variedad de </w:t>
      </w:r>
      <w:r>
        <w:rPr>
          <w:rFonts w:ascii="Arial" w:hAnsi="Arial" w:cs="Arial"/>
          <w:sz w:val="22"/>
          <w:szCs w:val="22"/>
        </w:rPr>
        <w:t>opini</w:t>
      </w:r>
      <w:r w:rsidR="008834AB">
        <w:rPr>
          <w:rFonts w:ascii="Arial" w:hAnsi="Arial" w:cs="Arial"/>
          <w:sz w:val="22"/>
          <w:szCs w:val="22"/>
        </w:rPr>
        <w:t xml:space="preserve">ones prevalecientes en </w:t>
      </w:r>
      <w:r>
        <w:rPr>
          <w:rFonts w:ascii="Arial" w:hAnsi="Arial" w:cs="Arial"/>
          <w:sz w:val="22"/>
          <w:szCs w:val="22"/>
        </w:rPr>
        <w:t>el conjunto de la ciudadanía.</w:t>
      </w:r>
    </w:p>
    <w:p w:rsidR="00F21466" w:rsidRPr="00F21466" w:rsidRDefault="001E4F93" w:rsidP="00F21466">
      <w:pPr>
        <w:pStyle w:val="Encabezado"/>
        <w:tabs>
          <w:tab w:val="clear" w:pos="4419"/>
          <w:tab w:val="clear" w:pos="8838"/>
        </w:tabs>
        <w:spacing w:before="240"/>
        <w:jc w:val="both"/>
        <w:rPr>
          <w:rFonts w:ascii="Arial" w:hAnsi="Arial"/>
          <w:b/>
          <w:sz w:val="22"/>
        </w:rPr>
      </w:pPr>
      <w:r>
        <w:rPr>
          <w:rFonts w:ascii="Arial" w:hAnsi="Arial"/>
          <w:b/>
          <w:sz w:val="22"/>
        </w:rPr>
        <w:t>4.</w:t>
      </w:r>
      <w:r w:rsidR="00641D97">
        <w:rPr>
          <w:rFonts w:ascii="Arial" w:hAnsi="Arial"/>
          <w:b/>
          <w:sz w:val="22"/>
        </w:rPr>
        <w:t>3</w:t>
      </w:r>
      <w:r w:rsidR="00F21466" w:rsidRPr="00F21466">
        <w:rPr>
          <w:rFonts w:ascii="Arial" w:hAnsi="Arial"/>
          <w:b/>
          <w:sz w:val="22"/>
        </w:rPr>
        <w:t>. Sobre el instrumento</w:t>
      </w:r>
    </w:p>
    <w:p w:rsidR="00FD5B11" w:rsidRDefault="00A65445" w:rsidP="00F21466">
      <w:pPr>
        <w:pStyle w:val="Encabezado"/>
        <w:tabs>
          <w:tab w:val="clear" w:pos="4419"/>
          <w:tab w:val="clear" w:pos="8838"/>
        </w:tabs>
        <w:jc w:val="both"/>
        <w:rPr>
          <w:rFonts w:ascii="Arial" w:hAnsi="Arial"/>
          <w:sz w:val="22"/>
        </w:rPr>
      </w:pPr>
      <w:r>
        <w:rPr>
          <w:rFonts w:ascii="Arial" w:hAnsi="Arial" w:cs="Arial"/>
          <w:sz w:val="22"/>
        </w:rPr>
        <w:t xml:space="preserve">Mercaei </w:t>
      </w:r>
      <w:r w:rsidR="00863108" w:rsidRPr="009402E1">
        <w:rPr>
          <w:rFonts w:ascii="Arial" w:hAnsi="Arial" w:cs="Arial"/>
          <w:sz w:val="22"/>
        </w:rPr>
        <w:t xml:space="preserve">diseñaría el instrumento de medición (cuestionario) para la encuesta. </w:t>
      </w:r>
      <w:r w:rsidR="00FD5B11" w:rsidRPr="009402E1">
        <w:rPr>
          <w:rFonts w:ascii="Arial" w:hAnsi="Arial"/>
          <w:sz w:val="22"/>
        </w:rPr>
        <w:t>El cuestionario se estructurará para</w:t>
      </w:r>
      <w:r w:rsidR="009402E1" w:rsidRPr="009402E1">
        <w:rPr>
          <w:rFonts w:ascii="Arial" w:hAnsi="Arial"/>
          <w:sz w:val="22"/>
        </w:rPr>
        <w:t xml:space="preserve"> cubrir los objetivos señalados y tomará en cuenta los siguientes </w:t>
      </w:r>
      <w:r>
        <w:rPr>
          <w:rFonts w:ascii="Arial" w:hAnsi="Arial"/>
          <w:sz w:val="22"/>
        </w:rPr>
        <w:t>temas generales</w:t>
      </w:r>
      <w:r w:rsidR="00FD5B11" w:rsidRPr="009402E1">
        <w:rPr>
          <w:rFonts w:ascii="Arial" w:hAnsi="Arial"/>
          <w:sz w:val="22"/>
        </w:rPr>
        <w:t>:</w:t>
      </w:r>
    </w:p>
    <w:p w:rsidR="00F21466" w:rsidRPr="009402E1" w:rsidRDefault="00FB3E6F" w:rsidP="00F21466">
      <w:pPr>
        <w:pStyle w:val="Encabezado"/>
        <w:numPr>
          <w:ilvl w:val="0"/>
          <w:numId w:val="30"/>
        </w:numPr>
        <w:tabs>
          <w:tab w:val="clear" w:pos="4419"/>
          <w:tab w:val="clear" w:pos="8838"/>
        </w:tabs>
        <w:spacing w:before="120"/>
        <w:ind w:left="357" w:hanging="357"/>
        <w:jc w:val="both"/>
        <w:rPr>
          <w:rFonts w:ascii="Arial" w:hAnsi="Arial"/>
          <w:sz w:val="22"/>
        </w:rPr>
      </w:pPr>
      <w:r>
        <w:rPr>
          <w:rFonts w:ascii="Arial" w:hAnsi="Arial"/>
          <w:sz w:val="22"/>
        </w:rPr>
        <w:t>Evaluación del gobierno federal (para indagar la propensión al voto de premio o castigo).</w:t>
      </w:r>
    </w:p>
    <w:p w:rsidR="00F21466" w:rsidRDefault="00FB3E6F" w:rsidP="009402E1">
      <w:pPr>
        <w:pStyle w:val="Encabezado"/>
        <w:numPr>
          <w:ilvl w:val="0"/>
          <w:numId w:val="30"/>
        </w:numPr>
        <w:tabs>
          <w:tab w:val="clear" w:pos="4419"/>
          <w:tab w:val="clear" w:pos="8838"/>
        </w:tabs>
        <w:spacing w:before="120"/>
        <w:ind w:left="357" w:hanging="357"/>
        <w:jc w:val="both"/>
        <w:rPr>
          <w:rFonts w:ascii="Arial" w:hAnsi="Arial"/>
          <w:sz w:val="22"/>
        </w:rPr>
      </w:pPr>
      <w:r>
        <w:rPr>
          <w:rFonts w:ascii="Arial" w:hAnsi="Arial"/>
          <w:sz w:val="22"/>
        </w:rPr>
        <w:t>El conocimiento de los candidatos (para evaluar el posicionamiento de cada uno de ellos).</w:t>
      </w:r>
    </w:p>
    <w:p w:rsidR="006A745F" w:rsidRPr="009402E1" w:rsidRDefault="00FB3E6F" w:rsidP="009402E1">
      <w:pPr>
        <w:pStyle w:val="Encabezado"/>
        <w:numPr>
          <w:ilvl w:val="0"/>
          <w:numId w:val="30"/>
        </w:numPr>
        <w:tabs>
          <w:tab w:val="clear" w:pos="4419"/>
          <w:tab w:val="clear" w:pos="8838"/>
        </w:tabs>
        <w:spacing w:before="120"/>
        <w:ind w:left="357" w:hanging="357"/>
        <w:jc w:val="both"/>
        <w:rPr>
          <w:rFonts w:ascii="Arial" w:hAnsi="Arial"/>
          <w:sz w:val="22"/>
        </w:rPr>
      </w:pPr>
      <w:r>
        <w:rPr>
          <w:rFonts w:ascii="Arial" w:hAnsi="Arial"/>
          <w:sz w:val="22"/>
        </w:rPr>
        <w:t>Clima electoral en el país (solicitudes a políticos, credibilidad de los políticos, percepción de lo que necesita México para ganar).</w:t>
      </w:r>
    </w:p>
    <w:p w:rsidR="006A745F" w:rsidRDefault="00FB3E6F" w:rsidP="006A745F">
      <w:pPr>
        <w:pStyle w:val="Encabezado"/>
        <w:numPr>
          <w:ilvl w:val="0"/>
          <w:numId w:val="30"/>
        </w:numPr>
        <w:tabs>
          <w:tab w:val="clear" w:pos="4419"/>
          <w:tab w:val="clear" w:pos="8838"/>
        </w:tabs>
        <w:spacing w:before="120"/>
        <w:ind w:left="357" w:hanging="357"/>
        <w:jc w:val="both"/>
        <w:rPr>
          <w:rFonts w:ascii="Arial" w:hAnsi="Arial"/>
          <w:sz w:val="22"/>
        </w:rPr>
      </w:pPr>
      <w:r w:rsidRPr="008F1995">
        <w:rPr>
          <w:rFonts w:ascii="Arial" w:hAnsi="Arial"/>
          <w:i/>
          <w:sz w:val="22"/>
        </w:rPr>
        <w:t>Equities</w:t>
      </w:r>
      <w:r>
        <w:rPr>
          <w:rFonts w:ascii="Arial" w:hAnsi="Arial"/>
          <w:sz w:val="22"/>
        </w:rPr>
        <w:t xml:space="preserve"> (exploración de las razones de la preferencia por uno u otro candidato). </w:t>
      </w:r>
    </w:p>
    <w:p w:rsidR="009402E1" w:rsidRPr="009402E1" w:rsidRDefault="00FB3E6F" w:rsidP="009402E1">
      <w:pPr>
        <w:pStyle w:val="Encabezado"/>
        <w:numPr>
          <w:ilvl w:val="0"/>
          <w:numId w:val="30"/>
        </w:numPr>
        <w:tabs>
          <w:tab w:val="clear" w:pos="4419"/>
          <w:tab w:val="clear" w:pos="8838"/>
        </w:tabs>
        <w:spacing w:before="120"/>
        <w:ind w:left="357" w:hanging="357"/>
        <w:jc w:val="both"/>
        <w:rPr>
          <w:rFonts w:ascii="Arial" w:hAnsi="Arial"/>
          <w:sz w:val="22"/>
        </w:rPr>
      </w:pPr>
      <w:r>
        <w:rPr>
          <w:rFonts w:ascii="Arial" w:hAnsi="Arial"/>
          <w:sz w:val="22"/>
        </w:rPr>
        <w:t xml:space="preserve">Solidez del voto (para indagar sobre la simpatía por algún partido y la propensión al rechazo a algún partido o candidato, así como la posibilidad de cambiar de candidato predilecto). </w:t>
      </w:r>
    </w:p>
    <w:p w:rsidR="00FD5B11" w:rsidRPr="009402E1" w:rsidRDefault="00FB3E6F" w:rsidP="005975A5">
      <w:pPr>
        <w:pStyle w:val="Encabezado"/>
        <w:numPr>
          <w:ilvl w:val="0"/>
          <w:numId w:val="30"/>
        </w:numPr>
        <w:tabs>
          <w:tab w:val="clear" w:pos="4419"/>
          <w:tab w:val="clear" w:pos="8838"/>
        </w:tabs>
        <w:spacing w:before="120"/>
        <w:ind w:left="357" w:hanging="357"/>
        <w:jc w:val="both"/>
        <w:rPr>
          <w:rFonts w:ascii="Arial" w:hAnsi="Arial"/>
          <w:sz w:val="22"/>
        </w:rPr>
      </w:pPr>
      <w:r>
        <w:rPr>
          <w:rFonts w:ascii="Arial" w:hAnsi="Arial"/>
          <w:sz w:val="22"/>
        </w:rPr>
        <w:t>Impacto de las campañas (evaluación de la recordación de las campañas, las asociaciones a partir de éstas y el agrado o desagrado por los candidatos, posterior a la exposición de los candidatos a través de sus campañas)</w:t>
      </w:r>
      <w:r w:rsidR="00FD5B11" w:rsidRPr="009402E1">
        <w:rPr>
          <w:rFonts w:ascii="Arial" w:hAnsi="Arial"/>
          <w:sz w:val="22"/>
        </w:rPr>
        <w:t>.</w:t>
      </w:r>
    </w:p>
    <w:p w:rsidR="009402E1" w:rsidRPr="009402E1" w:rsidRDefault="00A47E2F" w:rsidP="005975A5">
      <w:pPr>
        <w:pStyle w:val="Encabezado"/>
        <w:numPr>
          <w:ilvl w:val="0"/>
          <w:numId w:val="30"/>
        </w:numPr>
        <w:tabs>
          <w:tab w:val="clear" w:pos="4419"/>
          <w:tab w:val="clear" w:pos="8838"/>
        </w:tabs>
        <w:spacing w:before="120"/>
        <w:ind w:left="357" w:hanging="357"/>
        <w:jc w:val="both"/>
        <w:rPr>
          <w:rFonts w:ascii="Arial" w:hAnsi="Arial"/>
          <w:sz w:val="22"/>
        </w:rPr>
      </w:pPr>
      <w:r>
        <w:rPr>
          <w:rFonts w:ascii="Arial" w:hAnsi="Arial"/>
          <w:sz w:val="22"/>
        </w:rPr>
        <w:t xml:space="preserve">Debates (el peso de los debates en la toma de decisión del voto). </w:t>
      </w:r>
    </w:p>
    <w:p w:rsidR="00FD5B11" w:rsidRDefault="00A47E2F" w:rsidP="005975A5">
      <w:pPr>
        <w:pStyle w:val="Encabezado"/>
        <w:numPr>
          <w:ilvl w:val="0"/>
          <w:numId w:val="30"/>
        </w:numPr>
        <w:tabs>
          <w:tab w:val="clear" w:pos="4419"/>
          <w:tab w:val="clear" w:pos="8838"/>
        </w:tabs>
        <w:spacing w:before="120"/>
        <w:ind w:left="357" w:hanging="357"/>
        <w:jc w:val="both"/>
        <w:rPr>
          <w:rFonts w:ascii="Arial" w:hAnsi="Arial"/>
          <w:sz w:val="22"/>
        </w:rPr>
      </w:pPr>
      <w:r>
        <w:rPr>
          <w:rFonts w:ascii="Arial" w:hAnsi="Arial"/>
          <w:sz w:val="22"/>
        </w:rPr>
        <w:t xml:space="preserve">Coyuntura (evaluación del conocimiento de temas con trascendencia electoral, que pueden repercutir en la preferencia). </w:t>
      </w:r>
    </w:p>
    <w:p w:rsidR="0090097F" w:rsidRDefault="0090097F" w:rsidP="005975A5">
      <w:pPr>
        <w:pStyle w:val="Encabezado"/>
        <w:numPr>
          <w:ilvl w:val="0"/>
          <w:numId w:val="30"/>
        </w:numPr>
        <w:tabs>
          <w:tab w:val="clear" w:pos="4419"/>
          <w:tab w:val="clear" w:pos="8838"/>
        </w:tabs>
        <w:spacing w:before="120"/>
        <w:ind w:left="357" w:hanging="357"/>
        <w:jc w:val="both"/>
        <w:rPr>
          <w:rFonts w:ascii="Arial" w:hAnsi="Arial"/>
          <w:sz w:val="22"/>
        </w:rPr>
      </w:pPr>
      <w:r>
        <w:rPr>
          <w:rFonts w:ascii="Arial" w:hAnsi="Arial"/>
          <w:sz w:val="22"/>
        </w:rPr>
        <w:lastRenderedPageBreak/>
        <w:t>Medios. Hábitos en los consumos de medios.</w:t>
      </w:r>
    </w:p>
    <w:p w:rsidR="0090097F" w:rsidRDefault="0090097F" w:rsidP="005975A5">
      <w:pPr>
        <w:pStyle w:val="Encabezado"/>
        <w:numPr>
          <w:ilvl w:val="0"/>
          <w:numId w:val="30"/>
        </w:numPr>
        <w:tabs>
          <w:tab w:val="clear" w:pos="4419"/>
          <w:tab w:val="clear" w:pos="8838"/>
        </w:tabs>
        <w:spacing w:before="120"/>
        <w:ind w:left="357" w:hanging="357"/>
        <w:jc w:val="both"/>
        <w:rPr>
          <w:rFonts w:ascii="Arial" w:hAnsi="Arial"/>
          <w:sz w:val="22"/>
        </w:rPr>
      </w:pPr>
      <w:r>
        <w:rPr>
          <w:rFonts w:ascii="Arial" w:hAnsi="Arial"/>
          <w:sz w:val="22"/>
        </w:rPr>
        <w:t xml:space="preserve">Situación socioeconómica del entrevistado. </w:t>
      </w:r>
    </w:p>
    <w:p w:rsidR="00332312" w:rsidRPr="009402E1" w:rsidRDefault="009402E1" w:rsidP="005975A5">
      <w:pPr>
        <w:pStyle w:val="Encabezado"/>
        <w:tabs>
          <w:tab w:val="clear" w:pos="4419"/>
          <w:tab w:val="clear" w:pos="8838"/>
        </w:tabs>
        <w:spacing w:before="120" w:after="120"/>
        <w:jc w:val="both"/>
        <w:rPr>
          <w:rFonts w:ascii="Arial" w:hAnsi="Arial"/>
          <w:sz w:val="22"/>
        </w:rPr>
      </w:pPr>
      <w:r>
        <w:rPr>
          <w:rFonts w:ascii="Arial" w:hAnsi="Arial"/>
          <w:sz w:val="22"/>
        </w:rPr>
        <w:t>La</w:t>
      </w:r>
      <w:r w:rsidR="00FD5B11" w:rsidRPr="009402E1">
        <w:rPr>
          <w:rFonts w:ascii="Arial" w:hAnsi="Arial"/>
          <w:sz w:val="22"/>
        </w:rPr>
        <w:t xml:space="preserve"> duración de la aplicació</w:t>
      </w:r>
      <w:r w:rsidRPr="009402E1">
        <w:rPr>
          <w:rFonts w:ascii="Arial" w:hAnsi="Arial"/>
          <w:sz w:val="22"/>
        </w:rPr>
        <w:t>n del instrumento será de aproximadamente 2</w:t>
      </w:r>
      <w:r w:rsidR="00A65445">
        <w:rPr>
          <w:rFonts w:ascii="Arial" w:hAnsi="Arial"/>
          <w:sz w:val="22"/>
        </w:rPr>
        <w:t>5</w:t>
      </w:r>
      <w:r w:rsidRPr="009402E1">
        <w:rPr>
          <w:rFonts w:ascii="Arial" w:hAnsi="Arial"/>
          <w:sz w:val="22"/>
        </w:rPr>
        <w:t xml:space="preserve"> </w:t>
      </w:r>
      <w:r w:rsidR="00FD5B11" w:rsidRPr="009402E1">
        <w:rPr>
          <w:rFonts w:ascii="Arial" w:hAnsi="Arial"/>
          <w:sz w:val="22"/>
        </w:rPr>
        <w:t>minutos.</w:t>
      </w:r>
    </w:p>
    <w:p w:rsidR="00846573" w:rsidRPr="00F21466" w:rsidRDefault="00B3045A" w:rsidP="00731C88">
      <w:pPr>
        <w:pStyle w:val="Encabezado"/>
        <w:tabs>
          <w:tab w:val="clear" w:pos="4419"/>
          <w:tab w:val="clear" w:pos="8838"/>
        </w:tabs>
        <w:spacing w:before="240" w:after="240"/>
        <w:jc w:val="both"/>
        <w:rPr>
          <w:rFonts w:ascii="Arial" w:hAnsi="Arial"/>
          <w:b/>
          <w:sz w:val="22"/>
        </w:rPr>
      </w:pPr>
      <w:r w:rsidRPr="00F21466">
        <w:rPr>
          <w:rFonts w:ascii="Arial" w:hAnsi="Arial"/>
          <w:b/>
          <w:sz w:val="22"/>
        </w:rPr>
        <w:t>5</w:t>
      </w:r>
      <w:r w:rsidR="00846573" w:rsidRPr="00F21466">
        <w:rPr>
          <w:rFonts w:ascii="Arial" w:hAnsi="Arial"/>
          <w:b/>
          <w:sz w:val="22"/>
        </w:rPr>
        <w:t>. Cronograma del estudio</w:t>
      </w:r>
    </w:p>
    <w:p w:rsidR="000B3B9B" w:rsidRDefault="000B3B9B" w:rsidP="00741740">
      <w:pPr>
        <w:jc w:val="center"/>
        <w:rPr>
          <w:rFonts w:ascii="Arial" w:hAnsi="Arial" w:cs="Arial"/>
          <w:b/>
          <w:bCs/>
          <w:smallCaps/>
          <w:shadow/>
        </w:rPr>
      </w:pPr>
      <w:r>
        <w:rPr>
          <w:rFonts w:ascii="Arial" w:hAnsi="Arial" w:cs="Arial"/>
          <w:b/>
          <w:bCs/>
          <w:smallCaps/>
          <w:shadow/>
        </w:rPr>
        <w:t>Acotaciones</w:t>
      </w:r>
    </w:p>
    <w:tbl>
      <w:tblPr>
        <w:tblpPr w:leftFromText="141" w:rightFromText="141" w:vertAnchor="text"/>
        <w:tblW w:w="0" w:type="auto"/>
        <w:tblCellMar>
          <w:left w:w="0" w:type="dxa"/>
          <w:right w:w="0" w:type="dxa"/>
        </w:tblCellMar>
        <w:tblLook w:val="04A0"/>
      </w:tblPr>
      <w:tblGrid>
        <w:gridCol w:w="1067"/>
        <w:gridCol w:w="535"/>
        <w:gridCol w:w="1037"/>
        <w:gridCol w:w="567"/>
        <w:gridCol w:w="897"/>
        <w:gridCol w:w="567"/>
        <w:gridCol w:w="957"/>
        <w:gridCol w:w="567"/>
        <w:gridCol w:w="1728"/>
        <w:gridCol w:w="567"/>
      </w:tblGrid>
      <w:tr w:rsidR="000B3B9B" w:rsidTr="000B3B9B">
        <w:tc>
          <w:tcPr>
            <w:tcW w:w="1067" w:type="dxa"/>
            <w:tcMar>
              <w:top w:w="0" w:type="dxa"/>
              <w:left w:w="108" w:type="dxa"/>
              <w:bottom w:w="0" w:type="dxa"/>
              <w:right w:w="108" w:type="dxa"/>
            </w:tcMar>
            <w:hideMark/>
          </w:tcPr>
          <w:p w:rsidR="000B3B9B" w:rsidRDefault="000B3B9B">
            <w:pPr>
              <w:jc w:val="right"/>
              <w:rPr>
                <w:rFonts w:ascii="Arial" w:eastAsiaTheme="minorHAnsi" w:hAnsi="Arial" w:cs="Arial"/>
                <w:sz w:val="18"/>
                <w:szCs w:val="18"/>
              </w:rPr>
            </w:pPr>
            <w:r>
              <w:rPr>
                <w:rFonts w:ascii="Arial" w:hAnsi="Arial" w:cs="Arial"/>
                <w:sz w:val="18"/>
                <w:szCs w:val="18"/>
              </w:rPr>
              <w:t>Dirección</w:t>
            </w:r>
          </w:p>
        </w:tc>
        <w:tc>
          <w:tcPr>
            <w:tcW w:w="535" w:type="dxa"/>
            <w:shd w:val="clear" w:color="auto" w:fill="DDD9C3"/>
            <w:tcMar>
              <w:top w:w="0" w:type="dxa"/>
              <w:left w:w="108" w:type="dxa"/>
              <w:bottom w:w="0" w:type="dxa"/>
              <w:right w:w="108" w:type="dxa"/>
            </w:tcMar>
          </w:tcPr>
          <w:p w:rsidR="000B3B9B" w:rsidRDefault="000B3B9B">
            <w:pPr>
              <w:rPr>
                <w:rFonts w:ascii="Arial" w:eastAsiaTheme="minorHAnsi" w:hAnsi="Arial" w:cs="Arial"/>
                <w:sz w:val="18"/>
                <w:szCs w:val="18"/>
              </w:rPr>
            </w:pPr>
          </w:p>
        </w:tc>
        <w:tc>
          <w:tcPr>
            <w:tcW w:w="1037" w:type="dxa"/>
            <w:tcMar>
              <w:top w:w="0" w:type="dxa"/>
              <w:left w:w="108" w:type="dxa"/>
              <w:bottom w:w="0" w:type="dxa"/>
              <w:right w:w="108" w:type="dxa"/>
            </w:tcMar>
            <w:hideMark/>
          </w:tcPr>
          <w:p w:rsidR="000B3B9B" w:rsidRDefault="000B3B9B">
            <w:pPr>
              <w:jc w:val="right"/>
              <w:rPr>
                <w:rFonts w:ascii="Arial" w:eastAsiaTheme="minorHAnsi" w:hAnsi="Arial" w:cs="Arial"/>
                <w:sz w:val="18"/>
                <w:szCs w:val="18"/>
              </w:rPr>
            </w:pPr>
            <w:r>
              <w:rPr>
                <w:rFonts w:ascii="Arial" w:hAnsi="Arial" w:cs="Arial"/>
                <w:sz w:val="18"/>
                <w:szCs w:val="18"/>
              </w:rPr>
              <w:t>Investiga</w:t>
            </w:r>
          </w:p>
        </w:tc>
        <w:tc>
          <w:tcPr>
            <w:tcW w:w="567" w:type="dxa"/>
            <w:shd w:val="clear" w:color="auto" w:fill="B6DDE8"/>
            <w:tcMar>
              <w:top w:w="0" w:type="dxa"/>
              <w:left w:w="108" w:type="dxa"/>
              <w:bottom w:w="0" w:type="dxa"/>
              <w:right w:w="108" w:type="dxa"/>
            </w:tcMar>
          </w:tcPr>
          <w:p w:rsidR="000B3B9B" w:rsidRDefault="000B3B9B">
            <w:pPr>
              <w:rPr>
                <w:rFonts w:ascii="Arial" w:eastAsiaTheme="minorHAnsi" w:hAnsi="Arial" w:cs="Arial"/>
                <w:sz w:val="18"/>
                <w:szCs w:val="18"/>
              </w:rPr>
            </w:pPr>
          </w:p>
        </w:tc>
        <w:tc>
          <w:tcPr>
            <w:tcW w:w="897" w:type="dxa"/>
            <w:tcMar>
              <w:top w:w="0" w:type="dxa"/>
              <w:left w:w="108" w:type="dxa"/>
              <w:bottom w:w="0" w:type="dxa"/>
              <w:right w:w="108" w:type="dxa"/>
            </w:tcMar>
            <w:hideMark/>
          </w:tcPr>
          <w:p w:rsidR="000B3B9B" w:rsidRDefault="000B3B9B">
            <w:pPr>
              <w:jc w:val="right"/>
              <w:rPr>
                <w:rFonts w:ascii="Arial" w:eastAsiaTheme="minorHAnsi" w:hAnsi="Arial" w:cs="Arial"/>
                <w:sz w:val="18"/>
                <w:szCs w:val="18"/>
              </w:rPr>
            </w:pPr>
            <w:r>
              <w:rPr>
                <w:rFonts w:ascii="Arial" w:hAnsi="Arial" w:cs="Arial"/>
                <w:sz w:val="18"/>
                <w:szCs w:val="18"/>
              </w:rPr>
              <w:t>Campo</w:t>
            </w:r>
          </w:p>
        </w:tc>
        <w:tc>
          <w:tcPr>
            <w:tcW w:w="567" w:type="dxa"/>
            <w:shd w:val="clear" w:color="auto" w:fill="D6E3BC"/>
            <w:tcMar>
              <w:top w:w="0" w:type="dxa"/>
              <w:left w:w="108" w:type="dxa"/>
              <w:bottom w:w="0" w:type="dxa"/>
              <w:right w:w="108" w:type="dxa"/>
            </w:tcMar>
          </w:tcPr>
          <w:p w:rsidR="000B3B9B" w:rsidRDefault="000B3B9B">
            <w:pPr>
              <w:rPr>
                <w:rFonts w:ascii="Arial" w:eastAsiaTheme="minorHAnsi" w:hAnsi="Arial" w:cs="Arial"/>
                <w:sz w:val="18"/>
                <w:szCs w:val="18"/>
              </w:rPr>
            </w:pPr>
          </w:p>
        </w:tc>
        <w:tc>
          <w:tcPr>
            <w:tcW w:w="957" w:type="dxa"/>
            <w:tcMar>
              <w:top w:w="0" w:type="dxa"/>
              <w:left w:w="108" w:type="dxa"/>
              <w:bottom w:w="0" w:type="dxa"/>
              <w:right w:w="108" w:type="dxa"/>
            </w:tcMar>
            <w:hideMark/>
          </w:tcPr>
          <w:p w:rsidR="000B3B9B" w:rsidRDefault="000B3B9B">
            <w:pPr>
              <w:jc w:val="right"/>
              <w:rPr>
                <w:rFonts w:ascii="Arial" w:eastAsiaTheme="minorHAnsi" w:hAnsi="Arial" w:cs="Arial"/>
                <w:sz w:val="18"/>
                <w:szCs w:val="18"/>
              </w:rPr>
            </w:pPr>
            <w:r>
              <w:rPr>
                <w:rFonts w:ascii="Arial" w:hAnsi="Arial" w:cs="Arial"/>
                <w:sz w:val="18"/>
                <w:szCs w:val="18"/>
              </w:rPr>
              <w:t>Captura</w:t>
            </w:r>
          </w:p>
        </w:tc>
        <w:tc>
          <w:tcPr>
            <w:tcW w:w="567" w:type="dxa"/>
            <w:shd w:val="clear" w:color="auto" w:fill="CCC0D9"/>
            <w:tcMar>
              <w:top w:w="0" w:type="dxa"/>
              <w:left w:w="108" w:type="dxa"/>
              <w:bottom w:w="0" w:type="dxa"/>
              <w:right w:w="108" w:type="dxa"/>
            </w:tcMar>
          </w:tcPr>
          <w:p w:rsidR="000B3B9B" w:rsidRDefault="000B3B9B">
            <w:pPr>
              <w:rPr>
                <w:rFonts w:ascii="Arial" w:eastAsiaTheme="minorHAnsi" w:hAnsi="Arial" w:cs="Arial"/>
                <w:sz w:val="18"/>
                <w:szCs w:val="18"/>
              </w:rPr>
            </w:pPr>
          </w:p>
        </w:tc>
        <w:tc>
          <w:tcPr>
            <w:tcW w:w="1728" w:type="dxa"/>
            <w:tcMar>
              <w:top w:w="0" w:type="dxa"/>
              <w:left w:w="108" w:type="dxa"/>
              <w:bottom w:w="0" w:type="dxa"/>
              <w:right w:w="108" w:type="dxa"/>
            </w:tcMar>
            <w:hideMark/>
          </w:tcPr>
          <w:p w:rsidR="000B3B9B" w:rsidRDefault="000B3B9B">
            <w:pPr>
              <w:jc w:val="right"/>
              <w:rPr>
                <w:rFonts w:ascii="Arial" w:eastAsiaTheme="minorHAnsi" w:hAnsi="Arial" w:cs="Arial"/>
                <w:sz w:val="18"/>
                <w:szCs w:val="18"/>
              </w:rPr>
            </w:pPr>
            <w:r>
              <w:rPr>
                <w:rFonts w:ascii="Arial" w:hAnsi="Arial" w:cs="Arial"/>
                <w:sz w:val="18"/>
                <w:szCs w:val="18"/>
              </w:rPr>
              <w:t>Fecha de entrega</w:t>
            </w:r>
          </w:p>
        </w:tc>
        <w:tc>
          <w:tcPr>
            <w:tcW w:w="567" w:type="dxa"/>
            <w:shd w:val="clear" w:color="auto" w:fill="FF0000"/>
            <w:tcMar>
              <w:top w:w="0" w:type="dxa"/>
              <w:left w:w="108" w:type="dxa"/>
              <w:bottom w:w="0" w:type="dxa"/>
              <w:right w:w="108" w:type="dxa"/>
            </w:tcMar>
          </w:tcPr>
          <w:p w:rsidR="000B3B9B" w:rsidRDefault="000B3B9B">
            <w:pPr>
              <w:rPr>
                <w:rFonts w:ascii="Arial" w:eastAsiaTheme="minorHAnsi" w:hAnsi="Arial" w:cs="Arial"/>
                <w:sz w:val="18"/>
                <w:szCs w:val="18"/>
              </w:rPr>
            </w:pPr>
          </w:p>
        </w:tc>
      </w:tr>
    </w:tbl>
    <w:p w:rsidR="000B3B9B" w:rsidRDefault="000B3B9B" w:rsidP="000B3B9B">
      <w:pPr>
        <w:rPr>
          <w:rFonts w:ascii="Calibri" w:eastAsiaTheme="minorHAnsi" w:hAnsi="Calibri"/>
          <w:sz w:val="22"/>
          <w:szCs w:val="22"/>
        </w:rPr>
      </w:pPr>
    </w:p>
    <w:p w:rsidR="000B3B9B" w:rsidRDefault="000B3B9B" w:rsidP="000B3B9B"/>
    <w:tbl>
      <w:tblPr>
        <w:tblpPr w:leftFromText="141" w:rightFromText="141" w:vertAnchor="text"/>
        <w:tblW w:w="0" w:type="auto"/>
        <w:tblCellMar>
          <w:left w:w="0" w:type="dxa"/>
          <w:right w:w="0" w:type="dxa"/>
        </w:tblCellMar>
        <w:tblLook w:val="04A0"/>
      </w:tblPr>
      <w:tblGrid>
        <w:gridCol w:w="1274"/>
        <w:gridCol w:w="522"/>
        <w:gridCol w:w="522"/>
        <w:gridCol w:w="523"/>
        <w:gridCol w:w="522"/>
        <w:gridCol w:w="522"/>
        <w:gridCol w:w="521"/>
        <w:gridCol w:w="521"/>
        <w:gridCol w:w="522"/>
        <w:gridCol w:w="521"/>
        <w:gridCol w:w="522"/>
        <w:gridCol w:w="521"/>
        <w:gridCol w:w="521"/>
        <w:gridCol w:w="522"/>
        <w:gridCol w:w="521"/>
        <w:gridCol w:w="522"/>
        <w:gridCol w:w="521"/>
      </w:tblGrid>
      <w:tr w:rsidR="000B3B9B" w:rsidTr="000B3B9B">
        <w:trPr>
          <w:trHeight w:val="189"/>
        </w:trPr>
        <w:tc>
          <w:tcPr>
            <w:tcW w:w="1287" w:type="dxa"/>
            <w:tcBorders>
              <w:top w:val="single" w:sz="8" w:space="0" w:color="000000"/>
              <w:left w:val="single" w:sz="8" w:space="0" w:color="000000"/>
              <w:bottom w:val="single" w:sz="8" w:space="0" w:color="000000"/>
              <w:right w:val="single" w:sz="8" w:space="0" w:color="000000"/>
            </w:tcBorders>
            <w:shd w:val="clear" w:color="auto" w:fill="FBD4B4"/>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JUNIO</w:t>
            </w:r>
          </w:p>
        </w:tc>
        <w:tc>
          <w:tcPr>
            <w:tcW w:w="540" w:type="dxa"/>
            <w:tcBorders>
              <w:top w:val="single" w:sz="8" w:space="0" w:color="000000"/>
              <w:left w:val="nil"/>
              <w:bottom w:val="single" w:sz="8" w:space="0" w:color="000000"/>
              <w:right w:val="single" w:sz="8" w:space="0" w:color="000000"/>
            </w:tcBorders>
            <w:shd w:val="clear" w:color="auto" w:fill="FBD4B4"/>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11</w:t>
            </w:r>
          </w:p>
        </w:tc>
        <w:tc>
          <w:tcPr>
            <w:tcW w:w="540" w:type="dxa"/>
            <w:tcBorders>
              <w:top w:val="single" w:sz="8" w:space="0" w:color="000000"/>
              <w:left w:val="nil"/>
              <w:bottom w:val="single" w:sz="8" w:space="0" w:color="000000"/>
              <w:right w:val="single" w:sz="8" w:space="0" w:color="000000"/>
            </w:tcBorders>
            <w:shd w:val="clear" w:color="auto" w:fill="FBD4B4"/>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12</w:t>
            </w:r>
          </w:p>
        </w:tc>
        <w:tc>
          <w:tcPr>
            <w:tcW w:w="541" w:type="dxa"/>
            <w:tcBorders>
              <w:top w:val="single" w:sz="8" w:space="0" w:color="000000"/>
              <w:left w:val="nil"/>
              <w:bottom w:val="single" w:sz="8" w:space="0" w:color="000000"/>
              <w:right w:val="single" w:sz="8" w:space="0" w:color="000000"/>
            </w:tcBorders>
            <w:shd w:val="clear" w:color="auto" w:fill="FBD4B4"/>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13</w:t>
            </w:r>
          </w:p>
        </w:tc>
        <w:tc>
          <w:tcPr>
            <w:tcW w:w="540" w:type="dxa"/>
            <w:tcBorders>
              <w:top w:val="single" w:sz="8" w:space="0" w:color="000000"/>
              <w:left w:val="nil"/>
              <w:bottom w:val="single" w:sz="8" w:space="0" w:color="000000"/>
              <w:right w:val="single" w:sz="8" w:space="0" w:color="000000"/>
            </w:tcBorders>
            <w:shd w:val="clear" w:color="auto" w:fill="FBD4B4"/>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14</w:t>
            </w:r>
          </w:p>
        </w:tc>
        <w:tc>
          <w:tcPr>
            <w:tcW w:w="541" w:type="dxa"/>
            <w:tcBorders>
              <w:top w:val="single" w:sz="8" w:space="0" w:color="000000"/>
              <w:left w:val="nil"/>
              <w:bottom w:val="single" w:sz="8" w:space="0" w:color="000000"/>
              <w:right w:val="single" w:sz="8" w:space="0" w:color="000000"/>
            </w:tcBorders>
            <w:shd w:val="clear" w:color="auto" w:fill="FBD4B4"/>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15</w:t>
            </w:r>
          </w:p>
        </w:tc>
        <w:tc>
          <w:tcPr>
            <w:tcW w:w="540" w:type="dxa"/>
            <w:tcBorders>
              <w:top w:val="single" w:sz="8" w:space="0" w:color="000000"/>
              <w:left w:val="nil"/>
              <w:bottom w:val="single" w:sz="8" w:space="0" w:color="000000"/>
              <w:right w:val="single" w:sz="8" w:space="0" w:color="000000"/>
            </w:tcBorders>
            <w:shd w:val="clear" w:color="auto" w:fill="FBD4B4"/>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16</w:t>
            </w:r>
          </w:p>
        </w:tc>
        <w:tc>
          <w:tcPr>
            <w:tcW w:w="540" w:type="dxa"/>
            <w:tcBorders>
              <w:top w:val="single" w:sz="8" w:space="0" w:color="000000"/>
              <w:left w:val="nil"/>
              <w:bottom w:val="single" w:sz="8" w:space="0" w:color="000000"/>
              <w:right w:val="single" w:sz="8" w:space="0" w:color="000000"/>
            </w:tcBorders>
            <w:shd w:val="clear" w:color="auto" w:fill="FBD4B4"/>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17</w:t>
            </w:r>
          </w:p>
        </w:tc>
        <w:tc>
          <w:tcPr>
            <w:tcW w:w="541" w:type="dxa"/>
            <w:tcBorders>
              <w:top w:val="single" w:sz="8" w:space="0" w:color="000000"/>
              <w:left w:val="nil"/>
              <w:bottom w:val="single" w:sz="8" w:space="0" w:color="000000"/>
              <w:right w:val="single" w:sz="8" w:space="0" w:color="000000"/>
            </w:tcBorders>
            <w:shd w:val="clear" w:color="auto" w:fill="FBD4B4"/>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18</w:t>
            </w:r>
          </w:p>
        </w:tc>
        <w:tc>
          <w:tcPr>
            <w:tcW w:w="540" w:type="dxa"/>
            <w:tcBorders>
              <w:top w:val="single" w:sz="8" w:space="0" w:color="000000"/>
              <w:left w:val="nil"/>
              <w:bottom w:val="single" w:sz="8" w:space="0" w:color="000000"/>
              <w:right w:val="single" w:sz="8" w:space="0" w:color="000000"/>
            </w:tcBorders>
            <w:shd w:val="clear" w:color="auto" w:fill="FBD4B4"/>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19</w:t>
            </w:r>
          </w:p>
        </w:tc>
        <w:tc>
          <w:tcPr>
            <w:tcW w:w="541" w:type="dxa"/>
            <w:tcBorders>
              <w:top w:val="single" w:sz="8" w:space="0" w:color="000000"/>
              <w:left w:val="nil"/>
              <w:bottom w:val="single" w:sz="8" w:space="0" w:color="000000"/>
              <w:right w:val="single" w:sz="8" w:space="0" w:color="000000"/>
            </w:tcBorders>
            <w:shd w:val="clear" w:color="auto" w:fill="FBD4B4"/>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20</w:t>
            </w:r>
          </w:p>
        </w:tc>
        <w:tc>
          <w:tcPr>
            <w:tcW w:w="540" w:type="dxa"/>
            <w:tcBorders>
              <w:top w:val="single" w:sz="8" w:space="0" w:color="000000"/>
              <w:left w:val="nil"/>
              <w:bottom w:val="single" w:sz="8" w:space="0" w:color="000000"/>
              <w:right w:val="single" w:sz="8" w:space="0" w:color="000000"/>
            </w:tcBorders>
            <w:shd w:val="clear" w:color="auto" w:fill="FBD4B4"/>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21</w:t>
            </w:r>
          </w:p>
        </w:tc>
        <w:tc>
          <w:tcPr>
            <w:tcW w:w="540" w:type="dxa"/>
            <w:tcBorders>
              <w:top w:val="single" w:sz="8" w:space="0" w:color="000000"/>
              <w:left w:val="nil"/>
              <w:bottom w:val="single" w:sz="8" w:space="0" w:color="000000"/>
              <w:right w:val="single" w:sz="8" w:space="0" w:color="000000"/>
            </w:tcBorders>
            <w:shd w:val="clear" w:color="auto" w:fill="FBD4B4"/>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22</w:t>
            </w:r>
          </w:p>
        </w:tc>
        <w:tc>
          <w:tcPr>
            <w:tcW w:w="541" w:type="dxa"/>
            <w:tcBorders>
              <w:top w:val="single" w:sz="8" w:space="0" w:color="000000"/>
              <w:left w:val="nil"/>
              <w:bottom w:val="single" w:sz="8" w:space="0" w:color="000000"/>
              <w:right w:val="single" w:sz="8" w:space="0" w:color="000000"/>
            </w:tcBorders>
            <w:shd w:val="clear" w:color="auto" w:fill="FBD4B4"/>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23</w:t>
            </w:r>
          </w:p>
        </w:tc>
        <w:tc>
          <w:tcPr>
            <w:tcW w:w="540" w:type="dxa"/>
            <w:tcBorders>
              <w:top w:val="single" w:sz="8" w:space="0" w:color="000000"/>
              <w:left w:val="nil"/>
              <w:bottom w:val="single" w:sz="8" w:space="0" w:color="000000"/>
              <w:right w:val="single" w:sz="8" w:space="0" w:color="000000"/>
            </w:tcBorders>
            <w:shd w:val="clear" w:color="auto" w:fill="FBD4B4"/>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24</w:t>
            </w:r>
          </w:p>
        </w:tc>
        <w:tc>
          <w:tcPr>
            <w:tcW w:w="541" w:type="dxa"/>
            <w:tcBorders>
              <w:top w:val="single" w:sz="8" w:space="0" w:color="000000"/>
              <w:left w:val="nil"/>
              <w:bottom w:val="single" w:sz="8" w:space="0" w:color="000000"/>
              <w:right w:val="single" w:sz="8" w:space="0" w:color="000000"/>
            </w:tcBorders>
            <w:shd w:val="clear" w:color="auto" w:fill="FBD4B4"/>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25</w:t>
            </w:r>
          </w:p>
        </w:tc>
        <w:tc>
          <w:tcPr>
            <w:tcW w:w="540" w:type="dxa"/>
            <w:tcBorders>
              <w:top w:val="single" w:sz="8" w:space="0" w:color="000000"/>
              <w:left w:val="nil"/>
              <w:bottom w:val="single" w:sz="8" w:space="0" w:color="000000"/>
              <w:right w:val="single" w:sz="8" w:space="0" w:color="000000"/>
            </w:tcBorders>
            <w:shd w:val="clear" w:color="auto" w:fill="FBD4B4"/>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26</w:t>
            </w:r>
          </w:p>
        </w:tc>
      </w:tr>
      <w:tr w:rsidR="000B3B9B" w:rsidTr="000B3B9B">
        <w:trPr>
          <w:trHeight w:val="189"/>
        </w:trPr>
        <w:tc>
          <w:tcPr>
            <w:tcW w:w="1287" w:type="dxa"/>
            <w:tcBorders>
              <w:top w:val="nil"/>
              <w:left w:val="single" w:sz="8" w:space="0" w:color="000000"/>
              <w:bottom w:val="single" w:sz="8" w:space="0" w:color="000000"/>
              <w:right w:val="single" w:sz="8" w:space="0" w:color="000000"/>
            </w:tcBorders>
            <w:shd w:val="clear" w:color="auto" w:fill="FDE9D9"/>
            <w:tcMar>
              <w:top w:w="0" w:type="dxa"/>
              <w:left w:w="108" w:type="dxa"/>
              <w:bottom w:w="0" w:type="dxa"/>
              <w:right w:w="108" w:type="dxa"/>
            </w:tcMar>
            <w:hideMark/>
          </w:tcPr>
          <w:p w:rsidR="000B3B9B" w:rsidRDefault="000B3B9B">
            <w:pPr>
              <w:jc w:val="right"/>
              <w:rPr>
                <w:rFonts w:ascii="Calibri" w:eastAsiaTheme="minorHAnsi" w:hAnsi="Calibri"/>
                <w:b/>
                <w:bCs/>
                <w:sz w:val="18"/>
                <w:szCs w:val="18"/>
              </w:rPr>
            </w:pPr>
            <w:r>
              <w:rPr>
                <w:b/>
                <w:bCs/>
                <w:sz w:val="18"/>
                <w:szCs w:val="18"/>
              </w:rPr>
              <w:t>#Días</w:t>
            </w:r>
          </w:p>
        </w:tc>
        <w:tc>
          <w:tcPr>
            <w:tcW w:w="540" w:type="dxa"/>
            <w:tcBorders>
              <w:top w:val="nil"/>
              <w:left w:val="nil"/>
              <w:bottom w:val="single" w:sz="8" w:space="0" w:color="000000"/>
              <w:right w:val="single" w:sz="8" w:space="0" w:color="000000"/>
            </w:tcBorders>
            <w:shd w:val="clear" w:color="auto" w:fill="FDE9D9"/>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1</w:t>
            </w:r>
          </w:p>
        </w:tc>
        <w:tc>
          <w:tcPr>
            <w:tcW w:w="540" w:type="dxa"/>
            <w:tcBorders>
              <w:top w:val="nil"/>
              <w:left w:val="nil"/>
              <w:bottom w:val="single" w:sz="8" w:space="0" w:color="000000"/>
              <w:right w:val="single" w:sz="8" w:space="0" w:color="000000"/>
            </w:tcBorders>
            <w:shd w:val="clear" w:color="auto" w:fill="FDE9D9"/>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2</w:t>
            </w:r>
          </w:p>
        </w:tc>
        <w:tc>
          <w:tcPr>
            <w:tcW w:w="541" w:type="dxa"/>
            <w:tcBorders>
              <w:top w:val="nil"/>
              <w:left w:val="nil"/>
              <w:bottom w:val="single" w:sz="8" w:space="0" w:color="000000"/>
              <w:right w:val="single" w:sz="8" w:space="0" w:color="000000"/>
            </w:tcBorders>
            <w:shd w:val="clear" w:color="auto" w:fill="FDE9D9"/>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3</w:t>
            </w:r>
          </w:p>
        </w:tc>
        <w:tc>
          <w:tcPr>
            <w:tcW w:w="540" w:type="dxa"/>
            <w:tcBorders>
              <w:top w:val="nil"/>
              <w:left w:val="nil"/>
              <w:bottom w:val="single" w:sz="8" w:space="0" w:color="000000"/>
              <w:right w:val="single" w:sz="8" w:space="0" w:color="000000"/>
            </w:tcBorders>
            <w:shd w:val="clear" w:color="auto" w:fill="FDE9D9"/>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4</w:t>
            </w:r>
          </w:p>
        </w:tc>
        <w:tc>
          <w:tcPr>
            <w:tcW w:w="541" w:type="dxa"/>
            <w:tcBorders>
              <w:top w:val="nil"/>
              <w:left w:val="nil"/>
              <w:bottom w:val="single" w:sz="8" w:space="0" w:color="000000"/>
              <w:right w:val="single" w:sz="8" w:space="0" w:color="000000"/>
            </w:tcBorders>
            <w:shd w:val="clear" w:color="auto" w:fill="FDE9D9"/>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5</w:t>
            </w:r>
          </w:p>
        </w:tc>
        <w:tc>
          <w:tcPr>
            <w:tcW w:w="540" w:type="dxa"/>
            <w:tcBorders>
              <w:top w:val="nil"/>
              <w:left w:val="nil"/>
              <w:bottom w:val="single" w:sz="8" w:space="0" w:color="000000"/>
              <w:right w:val="single" w:sz="8" w:space="0" w:color="000000"/>
            </w:tcBorders>
            <w:shd w:val="clear" w:color="auto" w:fill="FDE9D9"/>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6</w:t>
            </w:r>
          </w:p>
        </w:tc>
        <w:tc>
          <w:tcPr>
            <w:tcW w:w="540" w:type="dxa"/>
            <w:tcBorders>
              <w:top w:val="nil"/>
              <w:left w:val="nil"/>
              <w:bottom w:val="single" w:sz="8" w:space="0" w:color="000000"/>
              <w:right w:val="single" w:sz="8" w:space="0" w:color="000000"/>
            </w:tcBorders>
            <w:shd w:val="clear" w:color="auto" w:fill="FDE9D9"/>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7</w:t>
            </w:r>
          </w:p>
        </w:tc>
        <w:tc>
          <w:tcPr>
            <w:tcW w:w="541" w:type="dxa"/>
            <w:tcBorders>
              <w:top w:val="nil"/>
              <w:left w:val="nil"/>
              <w:bottom w:val="single" w:sz="8" w:space="0" w:color="000000"/>
              <w:right w:val="single" w:sz="8" w:space="0" w:color="000000"/>
            </w:tcBorders>
            <w:shd w:val="clear" w:color="auto" w:fill="FDE9D9"/>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8</w:t>
            </w:r>
          </w:p>
        </w:tc>
        <w:tc>
          <w:tcPr>
            <w:tcW w:w="540" w:type="dxa"/>
            <w:tcBorders>
              <w:top w:val="nil"/>
              <w:left w:val="nil"/>
              <w:bottom w:val="single" w:sz="8" w:space="0" w:color="000000"/>
              <w:right w:val="single" w:sz="8" w:space="0" w:color="000000"/>
            </w:tcBorders>
            <w:shd w:val="clear" w:color="auto" w:fill="FDE9D9"/>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9</w:t>
            </w:r>
          </w:p>
        </w:tc>
        <w:tc>
          <w:tcPr>
            <w:tcW w:w="541" w:type="dxa"/>
            <w:tcBorders>
              <w:top w:val="nil"/>
              <w:left w:val="nil"/>
              <w:bottom w:val="single" w:sz="8" w:space="0" w:color="000000"/>
              <w:right w:val="single" w:sz="8" w:space="0" w:color="000000"/>
            </w:tcBorders>
            <w:shd w:val="clear" w:color="auto" w:fill="FDE9D9"/>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10</w:t>
            </w:r>
          </w:p>
        </w:tc>
        <w:tc>
          <w:tcPr>
            <w:tcW w:w="540" w:type="dxa"/>
            <w:tcBorders>
              <w:top w:val="nil"/>
              <w:left w:val="nil"/>
              <w:bottom w:val="single" w:sz="8" w:space="0" w:color="000000"/>
              <w:right w:val="single" w:sz="8" w:space="0" w:color="000000"/>
            </w:tcBorders>
            <w:shd w:val="clear" w:color="auto" w:fill="FDE9D9"/>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11</w:t>
            </w:r>
          </w:p>
        </w:tc>
        <w:tc>
          <w:tcPr>
            <w:tcW w:w="540" w:type="dxa"/>
            <w:tcBorders>
              <w:top w:val="nil"/>
              <w:left w:val="nil"/>
              <w:bottom w:val="single" w:sz="8" w:space="0" w:color="000000"/>
              <w:right w:val="single" w:sz="8" w:space="0" w:color="000000"/>
            </w:tcBorders>
            <w:shd w:val="clear" w:color="auto" w:fill="FDE9D9"/>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12</w:t>
            </w:r>
          </w:p>
        </w:tc>
        <w:tc>
          <w:tcPr>
            <w:tcW w:w="541" w:type="dxa"/>
            <w:tcBorders>
              <w:top w:val="nil"/>
              <w:left w:val="nil"/>
              <w:bottom w:val="single" w:sz="8" w:space="0" w:color="000000"/>
              <w:right w:val="single" w:sz="8" w:space="0" w:color="000000"/>
            </w:tcBorders>
            <w:shd w:val="clear" w:color="auto" w:fill="FDE9D9"/>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13</w:t>
            </w:r>
          </w:p>
        </w:tc>
        <w:tc>
          <w:tcPr>
            <w:tcW w:w="540" w:type="dxa"/>
            <w:tcBorders>
              <w:top w:val="nil"/>
              <w:left w:val="nil"/>
              <w:bottom w:val="single" w:sz="8" w:space="0" w:color="000000"/>
              <w:right w:val="single" w:sz="8" w:space="0" w:color="000000"/>
            </w:tcBorders>
            <w:shd w:val="clear" w:color="auto" w:fill="FDE9D9"/>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14</w:t>
            </w:r>
          </w:p>
        </w:tc>
        <w:tc>
          <w:tcPr>
            <w:tcW w:w="541" w:type="dxa"/>
            <w:tcBorders>
              <w:top w:val="nil"/>
              <w:left w:val="nil"/>
              <w:bottom w:val="single" w:sz="8" w:space="0" w:color="000000"/>
              <w:right w:val="single" w:sz="8" w:space="0" w:color="000000"/>
            </w:tcBorders>
            <w:shd w:val="clear" w:color="auto" w:fill="FDE9D9"/>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15</w:t>
            </w:r>
          </w:p>
        </w:tc>
        <w:tc>
          <w:tcPr>
            <w:tcW w:w="540" w:type="dxa"/>
            <w:tcBorders>
              <w:top w:val="nil"/>
              <w:left w:val="nil"/>
              <w:bottom w:val="single" w:sz="8" w:space="0" w:color="000000"/>
              <w:right w:val="single" w:sz="8" w:space="0" w:color="000000"/>
            </w:tcBorders>
            <w:shd w:val="clear" w:color="auto" w:fill="FDE9D9"/>
            <w:tcMar>
              <w:top w:w="0" w:type="dxa"/>
              <w:left w:w="108" w:type="dxa"/>
              <w:bottom w:w="0" w:type="dxa"/>
              <w:right w:w="108" w:type="dxa"/>
            </w:tcMar>
            <w:hideMark/>
          </w:tcPr>
          <w:p w:rsidR="000B3B9B" w:rsidRDefault="000B3B9B">
            <w:pPr>
              <w:jc w:val="center"/>
              <w:rPr>
                <w:rFonts w:ascii="Calibri" w:eastAsiaTheme="minorHAnsi" w:hAnsi="Calibri"/>
                <w:b/>
                <w:bCs/>
                <w:sz w:val="18"/>
                <w:szCs w:val="18"/>
              </w:rPr>
            </w:pPr>
            <w:r>
              <w:rPr>
                <w:b/>
                <w:bCs/>
                <w:sz w:val="18"/>
                <w:szCs w:val="18"/>
              </w:rPr>
              <w:t>16</w:t>
            </w:r>
          </w:p>
        </w:tc>
      </w:tr>
      <w:tr w:rsidR="000B3B9B" w:rsidTr="000B3B9B">
        <w:trPr>
          <w:trHeight w:val="346"/>
        </w:trPr>
        <w:tc>
          <w:tcPr>
            <w:tcW w:w="1287" w:type="dxa"/>
            <w:tcBorders>
              <w:top w:val="nil"/>
              <w:left w:val="single" w:sz="8" w:space="0" w:color="000000"/>
              <w:bottom w:val="single" w:sz="8" w:space="0" w:color="000000"/>
              <w:right w:val="single" w:sz="8" w:space="0" w:color="000000"/>
            </w:tcBorders>
            <w:shd w:val="clear" w:color="auto" w:fill="FBD4B4"/>
            <w:tcMar>
              <w:top w:w="0" w:type="dxa"/>
              <w:left w:w="108" w:type="dxa"/>
              <w:bottom w:w="0" w:type="dxa"/>
              <w:right w:w="108" w:type="dxa"/>
            </w:tcMar>
            <w:vAlign w:val="center"/>
            <w:hideMark/>
          </w:tcPr>
          <w:p w:rsidR="000B3B9B" w:rsidRDefault="000B3B9B">
            <w:pPr>
              <w:rPr>
                <w:rFonts w:ascii="Calibri" w:eastAsiaTheme="minorHAnsi" w:hAnsi="Calibri"/>
                <w:sz w:val="16"/>
                <w:szCs w:val="16"/>
              </w:rPr>
            </w:pPr>
            <w:r>
              <w:rPr>
                <w:sz w:val="16"/>
                <w:szCs w:val="16"/>
              </w:rPr>
              <w:t>1. Petición del estudio</w:t>
            </w:r>
          </w:p>
        </w:tc>
        <w:tc>
          <w:tcPr>
            <w:tcW w:w="540" w:type="dxa"/>
            <w:tcBorders>
              <w:top w:val="nil"/>
              <w:left w:val="nil"/>
              <w:bottom w:val="single" w:sz="8" w:space="0" w:color="000000"/>
              <w:right w:val="single" w:sz="8" w:space="0" w:color="000000"/>
            </w:tcBorders>
            <w:shd w:val="clear" w:color="auto" w:fill="DDD9C3"/>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r>
      <w:tr w:rsidR="000B3B9B" w:rsidTr="000B3B9B">
        <w:trPr>
          <w:trHeight w:val="670"/>
        </w:trPr>
        <w:tc>
          <w:tcPr>
            <w:tcW w:w="1287" w:type="dxa"/>
            <w:tcBorders>
              <w:top w:val="nil"/>
              <w:left w:val="single" w:sz="8" w:space="0" w:color="000000"/>
              <w:bottom w:val="single" w:sz="8" w:space="0" w:color="000000"/>
              <w:right w:val="single" w:sz="8" w:space="0" w:color="000000"/>
            </w:tcBorders>
            <w:shd w:val="clear" w:color="auto" w:fill="FBD4B4"/>
            <w:tcMar>
              <w:top w:w="0" w:type="dxa"/>
              <w:left w:w="108" w:type="dxa"/>
              <w:bottom w:w="0" w:type="dxa"/>
              <w:right w:w="108" w:type="dxa"/>
            </w:tcMar>
            <w:vAlign w:val="center"/>
            <w:hideMark/>
          </w:tcPr>
          <w:p w:rsidR="000B3B9B" w:rsidRDefault="000B3B9B">
            <w:pPr>
              <w:rPr>
                <w:rFonts w:ascii="Calibri" w:eastAsiaTheme="minorHAnsi" w:hAnsi="Calibri"/>
                <w:sz w:val="16"/>
                <w:szCs w:val="16"/>
              </w:rPr>
            </w:pPr>
            <w:r>
              <w:rPr>
                <w:sz w:val="16"/>
                <w:szCs w:val="16"/>
              </w:rPr>
              <w:t>2. Entrega al Cliente de Propuesta de Investigación</w:t>
            </w:r>
          </w:p>
        </w:tc>
        <w:tc>
          <w:tcPr>
            <w:tcW w:w="540" w:type="dxa"/>
            <w:tcBorders>
              <w:top w:val="nil"/>
              <w:left w:val="nil"/>
              <w:bottom w:val="single" w:sz="8" w:space="0" w:color="000000"/>
              <w:right w:val="single" w:sz="8" w:space="0" w:color="000000"/>
            </w:tcBorders>
            <w:shd w:val="clear" w:color="auto" w:fill="D6E3BC"/>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r>
      <w:tr w:rsidR="000B3B9B" w:rsidTr="000B3B9B">
        <w:trPr>
          <w:trHeight w:val="670"/>
        </w:trPr>
        <w:tc>
          <w:tcPr>
            <w:tcW w:w="1287" w:type="dxa"/>
            <w:tcBorders>
              <w:top w:val="nil"/>
              <w:left w:val="single" w:sz="8" w:space="0" w:color="000000"/>
              <w:bottom w:val="single" w:sz="8" w:space="0" w:color="000000"/>
              <w:right w:val="single" w:sz="8" w:space="0" w:color="000000"/>
            </w:tcBorders>
            <w:shd w:val="clear" w:color="auto" w:fill="FBD4B4"/>
            <w:tcMar>
              <w:top w:w="0" w:type="dxa"/>
              <w:left w:w="108" w:type="dxa"/>
              <w:bottom w:w="0" w:type="dxa"/>
              <w:right w:w="108" w:type="dxa"/>
            </w:tcMar>
            <w:vAlign w:val="center"/>
            <w:hideMark/>
          </w:tcPr>
          <w:p w:rsidR="000B3B9B" w:rsidRDefault="000B3B9B">
            <w:pPr>
              <w:rPr>
                <w:rFonts w:ascii="Calibri" w:eastAsiaTheme="minorHAnsi" w:hAnsi="Calibri"/>
                <w:sz w:val="16"/>
                <w:szCs w:val="16"/>
              </w:rPr>
            </w:pPr>
            <w:r>
              <w:rPr>
                <w:sz w:val="16"/>
                <w:szCs w:val="16"/>
              </w:rPr>
              <w:t>3. Aprobación del Cliente de Propuesta de Investigación</w:t>
            </w:r>
          </w:p>
        </w:tc>
        <w:tc>
          <w:tcPr>
            <w:tcW w:w="540" w:type="dxa"/>
            <w:tcBorders>
              <w:top w:val="nil"/>
              <w:left w:val="nil"/>
              <w:bottom w:val="single" w:sz="8" w:space="0" w:color="000000"/>
              <w:right w:val="single" w:sz="8" w:space="0" w:color="000000"/>
            </w:tcBorders>
            <w:shd w:val="clear" w:color="auto" w:fill="DDD9C3"/>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r>
      <w:tr w:rsidR="000B3B9B" w:rsidTr="000B3B9B">
        <w:trPr>
          <w:trHeight w:val="346"/>
        </w:trPr>
        <w:tc>
          <w:tcPr>
            <w:tcW w:w="1287" w:type="dxa"/>
            <w:tcBorders>
              <w:top w:val="nil"/>
              <w:left w:val="single" w:sz="8" w:space="0" w:color="000000"/>
              <w:bottom w:val="single" w:sz="8" w:space="0" w:color="000000"/>
              <w:right w:val="single" w:sz="8" w:space="0" w:color="000000"/>
            </w:tcBorders>
            <w:shd w:val="clear" w:color="auto" w:fill="FBD4B4"/>
            <w:tcMar>
              <w:top w:w="0" w:type="dxa"/>
              <w:left w:w="108" w:type="dxa"/>
              <w:bottom w:w="0" w:type="dxa"/>
              <w:right w:w="108" w:type="dxa"/>
            </w:tcMar>
            <w:vAlign w:val="center"/>
            <w:hideMark/>
          </w:tcPr>
          <w:p w:rsidR="000B3B9B" w:rsidRDefault="000B3B9B">
            <w:pPr>
              <w:rPr>
                <w:rFonts w:ascii="Calibri" w:eastAsiaTheme="minorHAnsi" w:hAnsi="Calibri"/>
                <w:i/>
                <w:iCs/>
                <w:sz w:val="16"/>
                <w:szCs w:val="16"/>
              </w:rPr>
            </w:pPr>
            <w:r>
              <w:rPr>
                <w:i/>
                <w:iCs/>
                <w:sz w:val="16"/>
                <w:szCs w:val="16"/>
              </w:rPr>
              <w:t>4. Pago del anticipo del estudio</w:t>
            </w:r>
          </w:p>
        </w:tc>
        <w:tc>
          <w:tcPr>
            <w:tcW w:w="540" w:type="dxa"/>
            <w:tcBorders>
              <w:top w:val="nil"/>
              <w:left w:val="nil"/>
              <w:bottom w:val="single" w:sz="8" w:space="0" w:color="000000"/>
              <w:right w:val="single" w:sz="8" w:space="0" w:color="000000"/>
            </w:tcBorders>
            <w:shd w:val="clear" w:color="auto" w:fill="DDD9C3"/>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r>
      <w:tr w:rsidR="000B3B9B" w:rsidTr="000B3B9B">
        <w:trPr>
          <w:trHeight w:val="336"/>
        </w:trPr>
        <w:tc>
          <w:tcPr>
            <w:tcW w:w="1287" w:type="dxa"/>
            <w:tcBorders>
              <w:top w:val="nil"/>
              <w:left w:val="single" w:sz="8" w:space="0" w:color="000000"/>
              <w:bottom w:val="single" w:sz="8" w:space="0" w:color="000000"/>
              <w:right w:val="single" w:sz="8" w:space="0" w:color="000000"/>
            </w:tcBorders>
            <w:shd w:val="clear" w:color="auto" w:fill="FBD4B4"/>
            <w:tcMar>
              <w:top w:w="0" w:type="dxa"/>
              <w:left w:w="108" w:type="dxa"/>
              <w:bottom w:w="0" w:type="dxa"/>
              <w:right w:w="108" w:type="dxa"/>
            </w:tcMar>
            <w:vAlign w:val="center"/>
            <w:hideMark/>
          </w:tcPr>
          <w:p w:rsidR="000B3B9B" w:rsidRDefault="000B3B9B">
            <w:pPr>
              <w:rPr>
                <w:rFonts w:ascii="Calibri" w:eastAsiaTheme="minorHAnsi" w:hAnsi="Calibri"/>
                <w:sz w:val="16"/>
                <w:szCs w:val="16"/>
              </w:rPr>
            </w:pPr>
            <w:r>
              <w:rPr>
                <w:sz w:val="16"/>
                <w:szCs w:val="16"/>
              </w:rPr>
              <w:t>5. Diseño del cuestionario</w:t>
            </w:r>
          </w:p>
        </w:tc>
        <w:tc>
          <w:tcPr>
            <w:tcW w:w="540" w:type="dxa"/>
            <w:tcBorders>
              <w:top w:val="nil"/>
              <w:left w:val="nil"/>
              <w:bottom w:val="single" w:sz="8" w:space="0" w:color="000000"/>
              <w:right w:val="single" w:sz="8" w:space="0" w:color="000000"/>
            </w:tcBorders>
            <w:shd w:val="clear" w:color="auto" w:fill="B6DDE8"/>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B6DDE8"/>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shd w:val="clear" w:color="auto" w:fill="B6DDE8"/>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r>
      <w:tr w:rsidR="000B3B9B" w:rsidTr="008F1995">
        <w:trPr>
          <w:trHeight w:val="503"/>
        </w:trPr>
        <w:tc>
          <w:tcPr>
            <w:tcW w:w="1287" w:type="dxa"/>
            <w:tcBorders>
              <w:top w:val="nil"/>
              <w:left w:val="single" w:sz="8" w:space="0" w:color="000000"/>
              <w:bottom w:val="single" w:sz="8" w:space="0" w:color="000000"/>
              <w:right w:val="single" w:sz="8" w:space="0" w:color="000000"/>
            </w:tcBorders>
            <w:shd w:val="clear" w:color="auto" w:fill="FBD4B4"/>
            <w:tcMar>
              <w:top w:w="0" w:type="dxa"/>
              <w:left w:w="108" w:type="dxa"/>
              <w:bottom w:w="0" w:type="dxa"/>
              <w:right w:w="108" w:type="dxa"/>
            </w:tcMar>
            <w:vAlign w:val="center"/>
            <w:hideMark/>
          </w:tcPr>
          <w:p w:rsidR="000B3B9B" w:rsidRDefault="000B3B9B">
            <w:pPr>
              <w:rPr>
                <w:rFonts w:ascii="Calibri" w:eastAsiaTheme="minorHAnsi" w:hAnsi="Calibri"/>
                <w:sz w:val="16"/>
                <w:szCs w:val="16"/>
              </w:rPr>
            </w:pPr>
            <w:r>
              <w:rPr>
                <w:sz w:val="16"/>
                <w:szCs w:val="16"/>
              </w:rPr>
              <w:t>6. Aprobación del cuestionario por parte del Cliente</w:t>
            </w: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shd w:val="clear" w:color="auto" w:fill="B6DDE8"/>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r>
      <w:tr w:rsidR="000B3B9B" w:rsidTr="000B3B9B">
        <w:trPr>
          <w:trHeight w:val="336"/>
        </w:trPr>
        <w:tc>
          <w:tcPr>
            <w:tcW w:w="1287" w:type="dxa"/>
            <w:tcBorders>
              <w:top w:val="nil"/>
              <w:left w:val="single" w:sz="8" w:space="0" w:color="000000"/>
              <w:bottom w:val="single" w:sz="8" w:space="0" w:color="000000"/>
              <w:right w:val="single" w:sz="8" w:space="0" w:color="000000"/>
            </w:tcBorders>
            <w:shd w:val="clear" w:color="auto" w:fill="FBD4B4"/>
            <w:tcMar>
              <w:top w:w="0" w:type="dxa"/>
              <w:left w:w="108" w:type="dxa"/>
              <w:bottom w:w="0" w:type="dxa"/>
              <w:right w:w="108" w:type="dxa"/>
            </w:tcMar>
            <w:vAlign w:val="center"/>
            <w:hideMark/>
          </w:tcPr>
          <w:p w:rsidR="000B3B9B" w:rsidRDefault="000B3B9B">
            <w:pPr>
              <w:rPr>
                <w:rFonts w:ascii="Calibri" w:eastAsiaTheme="minorHAnsi" w:hAnsi="Calibri"/>
                <w:sz w:val="16"/>
                <w:szCs w:val="16"/>
              </w:rPr>
            </w:pPr>
            <w:r>
              <w:rPr>
                <w:sz w:val="16"/>
                <w:szCs w:val="16"/>
              </w:rPr>
              <w:t xml:space="preserve">7. Formación del marco muestral </w:t>
            </w: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B0D6E1"/>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shd w:val="clear" w:color="auto" w:fill="B0D6E1"/>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r>
      <w:tr w:rsidR="000B3B9B" w:rsidTr="000B3B9B">
        <w:trPr>
          <w:trHeight w:val="336"/>
        </w:trPr>
        <w:tc>
          <w:tcPr>
            <w:tcW w:w="1287" w:type="dxa"/>
            <w:tcBorders>
              <w:top w:val="nil"/>
              <w:left w:val="single" w:sz="8" w:space="0" w:color="000000"/>
              <w:bottom w:val="single" w:sz="8" w:space="0" w:color="000000"/>
              <w:right w:val="single" w:sz="8" w:space="0" w:color="000000"/>
            </w:tcBorders>
            <w:shd w:val="clear" w:color="auto" w:fill="FBD4B4"/>
            <w:tcMar>
              <w:top w:w="0" w:type="dxa"/>
              <w:left w:w="108" w:type="dxa"/>
              <w:bottom w:w="0" w:type="dxa"/>
              <w:right w:w="108" w:type="dxa"/>
            </w:tcMar>
            <w:vAlign w:val="center"/>
            <w:hideMark/>
          </w:tcPr>
          <w:p w:rsidR="000B3B9B" w:rsidRDefault="000B3B9B">
            <w:pPr>
              <w:rPr>
                <w:rFonts w:ascii="Calibri" w:eastAsiaTheme="minorHAnsi" w:hAnsi="Calibri"/>
                <w:sz w:val="16"/>
                <w:szCs w:val="16"/>
              </w:rPr>
            </w:pPr>
            <w:r>
              <w:rPr>
                <w:sz w:val="16"/>
                <w:szCs w:val="16"/>
              </w:rPr>
              <w:t>8. Selección de la muestra</w:t>
            </w: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B0D6E1"/>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shd w:val="clear" w:color="auto" w:fill="B0D6E1"/>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r>
      <w:tr w:rsidR="000B3B9B" w:rsidTr="000B3B9B">
        <w:trPr>
          <w:trHeight w:val="336"/>
        </w:trPr>
        <w:tc>
          <w:tcPr>
            <w:tcW w:w="1287" w:type="dxa"/>
            <w:tcBorders>
              <w:top w:val="nil"/>
              <w:left w:val="single" w:sz="8" w:space="0" w:color="000000"/>
              <w:bottom w:val="single" w:sz="8" w:space="0" w:color="000000"/>
              <w:right w:val="single" w:sz="8" w:space="0" w:color="000000"/>
            </w:tcBorders>
            <w:shd w:val="clear" w:color="auto" w:fill="FBD4B4"/>
            <w:tcMar>
              <w:top w:w="0" w:type="dxa"/>
              <w:left w:w="108" w:type="dxa"/>
              <w:bottom w:w="0" w:type="dxa"/>
              <w:right w:w="108" w:type="dxa"/>
            </w:tcMar>
            <w:vAlign w:val="center"/>
            <w:hideMark/>
          </w:tcPr>
          <w:p w:rsidR="000B3B9B" w:rsidRDefault="000B3B9B">
            <w:pPr>
              <w:rPr>
                <w:rFonts w:ascii="Calibri" w:eastAsiaTheme="minorHAnsi" w:hAnsi="Calibri"/>
                <w:sz w:val="16"/>
                <w:szCs w:val="16"/>
              </w:rPr>
            </w:pPr>
            <w:r>
              <w:rPr>
                <w:sz w:val="16"/>
                <w:szCs w:val="16"/>
              </w:rPr>
              <w:t>9. Capacitación de personal de campo</w:t>
            </w: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C2D69B" w:themeFill="accent3" w:themeFillTint="9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r>
      <w:tr w:rsidR="000B3B9B" w:rsidTr="000B3B9B">
        <w:trPr>
          <w:trHeight w:val="336"/>
        </w:trPr>
        <w:tc>
          <w:tcPr>
            <w:tcW w:w="1287" w:type="dxa"/>
            <w:tcBorders>
              <w:top w:val="nil"/>
              <w:left w:val="single" w:sz="8" w:space="0" w:color="000000"/>
              <w:bottom w:val="single" w:sz="8" w:space="0" w:color="000000"/>
              <w:right w:val="single" w:sz="8" w:space="0" w:color="000000"/>
            </w:tcBorders>
            <w:shd w:val="clear" w:color="auto" w:fill="FBD4B4"/>
            <w:tcMar>
              <w:top w:w="0" w:type="dxa"/>
              <w:left w:w="108" w:type="dxa"/>
              <w:bottom w:w="0" w:type="dxa"/>
              <w:right w:w="108" w:type="dxa"/>
            </w:tcMar>
            <w:vAlign w:val="center"/>
            <w:hideMark/>
          </w:tcPr>
          <w:p w:rsidR="000B3B9B" w:rsidRDefault="000B3B9B">
            <w:pPr>
              <w:rPr>
                <w:rFonts w:ascii="Calibri" w:eastAsiaTheme="minorHAnsi" w:hAnsi="Calibri"/>
                <w:sz w:val="16"/>
                <w:szCs w:val="16"/>
              </w:rPr>
            </w:pPr>
            <w:r>
              <w:rPr>
                <w:sz w:val="16"/>
                <w:szCs w:val="16"/>
              </w:rPr>
              <w:t>10. Levantamiento de la encuesta</w:t>
            </w: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shd w:val="clear" w:color="auto" w:fill="C2D69B" w:themeFill="accent3" w:themeFillTint="9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C2D69B"/>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C2D69B"/>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shd w:val="clear" w:color="auto" w:fill="C2D69B"/>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C2D69B"/>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r>
      <w:tr w:rsidR="000B3B9B" w:rsidTr="000B3B9B">
        <w:trPr>
          <w:trHeight w:val="503"/>
        </w:trPr>
        <w:tc>
          <w:tcPr>
            <w:tcW w:w="1287" w:type="dxa"/>
            <w:tcBorders>
              <w:top w:val="nil"/>
              <w:left w:val="single" w:sz="8" w:space="0" w:color="000000"/>
              <w:bottom w:val="single" w:sz="8" w:space="0" w:color="000000"/>
              <w:right w:val="single" w:sz="8" w:space="0" w:color="000000"/>
            </w:tcBorders>
            <w:shd w:val="clear" w:color="auto" w:fill="FBD4B4"/>
            <w:tcMar>
              <w:top w:w="0" w:type="dxa"/>
              <w:left w:w="108" w:type="dxa"/>
              <w:bottom w:w="0" w:type="dxa"/>
              <w:right w:w="108" w:type="dxa"/>
            </w:tcMar>
            <w:vAlign w:val="center"/>
            <w:hideMark/>
          </w:tcPr>
          <w:p w:rsidR="000B3B9B" w:rsidRDefault="000B3B9B">
            <w:pPr>
              <w:rPr>
                <w:rFonts w:ascii="Calibri" w:eastAsiaTheme="minorHAnsi" w:hAnsi="Calibri"/>
                <w:sz w:val="16"/>
                <w:szCs w:val="16"/>
              </w:rPr>
            </w:pPr>
            <w:r>
              <w:rPr>
                <w:sz w:val="16"/>
                <w:szCs w:val="16"/>
              </w:rPr>
              <w:t>11. Validación, catalogación y crítica codificación</w:t>
            </w: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r>
      <w:tr w:rsidR="000B3B9B" w:rsidTr="000B3B9B">
        <w:trPr>
          <w:trHeight w:val="514"/>
        </w:trPr>
        <w:tc>
          <w:tcPr>
            <w:tcW w:w="1287" w:type="dxa"/>
            <w:tcBorders>
              <w:top w:val="nil"/>
              <w:left w:val="single" w:sz="8" w:space="0" w:color="000000"/>
              <w:bottom w:val="single" w:sz="8" w:space="0" w:color="000000"/>
              <w:right w:val="single" w:sz="8" w:space="0" w:color="000000"/>
            </w:tcBorders>
            <w:shd w:val="clear" w:color="auto" w:fill="FBD4B4"/>
            <w:tcMar>
              <w:top w:w="0" w:type="dxa"/>
              <w:left w:w="108" w:type="dxa"/>
              <w:bottom w:w="0" w:type="dxa"/>
              <w:right w:w="108" w:type="dxa"/>
            </w:tcMar>
            <w:vAlign w:val="center"/>
            <w:hideMark/>
          </w:tcPr>
          <w:p w:rsidR="000B3B9B" w:rsidRDefault="000B3B9B">
            <w:pPr>
              <w:rPr>
                <w:rFonts w:ascii="Calibri" w:eastAsiaTheme="minorHAnsi" w:hAnsi="Calibri"/>
                <w:sz w:val="16"/>
                <w:szCs w:val="16"/>
              </w:rPr>
            </w:pPr>
            <w:r>
              <w:rPr>
                <w:sz w:val="16"/>
                <w:szCs w:val="16"/>
              </w:rPr>
              <w:t>12. Captura y validación de la base de datos</w:t>
            </w: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E5DFEC"/>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r>
      <w:tr w:rsidR="000B3B9B" w:rsidTr="000B3B9B">
        <w:trPr>
          <w:trHeight w:val="503"/>
        </w:trPr>
        <w:tc>
          <w:tcPr>
            <w:tcW w:w="1287" w:type="dxa"/>
            <w:tcBorders>
              <w:top w:val="nil"/>
              <w:left w:val="single" w:sz="8" w:space="0" w:color="000000"/>
              <w:bottom w:val="single" w:sz="8" w:space="0" w:color="000000"/>
              <w:right w:val="single" w:sz="8" w:space="0" w:color="000000"/>
            </w:tcBorders>
            <w:shd w:val="clear" w:color="auto" w:fill="FBD4B4"/>
            <w:tcMar>
              <w:top w:w="0" w:type="dxa"/>
              <w:left w:w="108" w:type="dxa"/>
              <w:bottom w:w="0" w:type="dxa"/>
              <w:right w:w="108" w:type="dxa"/>
            </w:tcMar>
            <w:vAlign w:val="center"/>
            <w:hideMark/>
          </w:tcPr>
          <w:p w:rsidR="000B3B9B" w:rsidRDefault="000B3B9B">
            <w:pPr>
              <w:rPr>
                <w:rFonts w:ascii="Calibri" w:eastAsiaTheme="minorHAnsi" w:hAnsi="Calibri"/>
                <w:sz w:val="16"/>
                <w:szCs w:val="16"/>
              </w:rPr>
            </w:pPr>
            <w:r>
              <w:rPr>
                <w:sz w:val="16"/>
                <w:szCs w:val="16"/>
              </w:rPr>
              <w:t>13. Análisis y elaboración del Reporte Final.</w:t>
            </w: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B6DDE8"/>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shd w:val="clear" w:color="auto" w:fill="B6DDE8"/>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B6DDE8"/>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r>
      <w:tr w:rsidR="000B3B9B" w:rsidTr="000B3B9B">
        <w:trPr>
          <w:trHeight w:val="446"/>
        </w:trPr>
        <w:tc>
          <w:tcPr>
            <w:tcW w:w="1287" w:type="dxa"/>
            <w:tcBorders>
              <w:top w:val="nil"/>
              <w:left w:val="single" w:sz="8" w:space="0" w:color="000000"/>
              <w:bottom w:val="single" w:sz="8" w:space="0" w:color="000000"/>
              <w:right w:val="single" w:sz="8" w:space="0" w:color="000000"/>
            </w:tcBorders>
            <w:shd w:val="clear" w:color="auto" w:fill="FBD4B4"/>
            <w:tcMar>
              <w:top w:w="0" w:type="dxa"/>
              <w:left w:w="108" w:type="dxa"/>
              <w:bottom w:w="0" w:type="dxa"/>
              <w:right w:w="108" w:type="dxa"/>
            </w:tcMar>
            <w:vAlign w:val="center"/>
            <w:hideMark/>
          </w:tcPr>
          <w:p w:rsidR="000B3B9B" w:rsidRDefault="000B3B9B">
            <w:pPr>
              <w:rPr>
                <w:rFonts w:ascii="Calibri" w:eastAsiaTheme="minorHAnsi" w:hAnsi="Calibri"/>
                <w:sz w:val="16"/>
                <w:szCs w:val="16"/>
              </w:rPr>
            </w:pPr>
            <w:r>
              <w:rPr>
                <w:sz w:val="16"/>
                <w:szCs w:val="16"/>
              </w:rPr>
              <w:t>14. Entrega del Reporte Final y presentación de resultados</w:t>
            </w: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D9D9D9"/>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1" w:type="dxa"/>
            <w:tcBorders>
              <w:top w:val="nil"/>
              <w:left w:val="nil"/>
              <w:bottom w:val="single" w:sz="8" w:space="0" w:color="000000"/>
              <w:right w:val="single" w:sz="8" w:space="0" w:color="000000"/>
            </w:tcBorders>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c>
          <w:tcPr>
            <w:tcW w:w="540" w:type="dxa"/>
            <w:tcBorders>
              <w:top w:val="nil"/>
              <w:left w:val="nil"/>
              <w:bottom w:val="single" w:sz="8" w:space="0" w:color="000000"/>
              <w:right w:val="single" w:sz="8" w:space="0" w:color="000000"/>
            </w:tcBorders>
            <w:shd w:val="clear" w:color="auto" w:fill="FF0000"/>
            <w:tcMar>
              <w:top w:w="0" w:type="dxa"/>
              <w:left w:w="108" w:type="dxa"/>
              <w:bottom w:w="0" w:type="dxa"/>
              <w:right w:w="108" w:type="dxa"/>
            </w:tcMar>
          </w:tcPr>
          <w:p w:rsidR="000B3B9B" w:rsidRDefault="000B3B9B">
            <w:pPr>
              <w:jc w:val="both"/>
              <w:rPr>
                <w:rFonts w:ascii="Arial" w:eastAsiaTheme="minorHAnsi" w:hAnsi="Arial" w:cs="Arial"/>
                <w:b/>
                <w:bCs/>
                <w:sz w:val="22"/>
                <w:szCs w:val="22"/>
              </w:rPr>
            </w:pPr>
          </w:p>
        </w:tc>
      </w:tr>
    </w:tbl>
    <w:p w:rsidR="00741740" w:rsidRDefault="00741740" w:rsidP="00731C88">
      <w:pPr>
        <w:pStyle w:val="Encabezado"/>
        <w:tabs>
          <w:tab w:val="clear" w:pos="4419"/>
          <w:tab w:val="clear" w:pos="8838"/>
        </w:tabs>
        <w:spacing w:before="240" w:after="240"/>
        <w:jc w:val="both"/>
        <w:rPr>
          <w:rFonts w:ascii="Arial" w:hAnsi="Arial"/>
          <w:b/>
          <w:sz w:val="22"/>
        </w:rPr>
      </w:pPr>
    </w:p>
    <w:p w:rsidR="00741740" w:rsidRDefault="00741740">
      <w:pPr>
        <w:rPr>
          <w:rFonts w:ascii="Arial" w:hAnsi="Arial"/>
          <w:b/>
          <w:sz w:val="22"/>
        </w:rPr>
      </w:pPr>
      <w:r>
        <w:rPr>
          <w:rFonts w:ascii="Arial" w:hAnsi="Arial"/>
          <w:b/>
          <w:sz w:val="22"/>
        </w:rPr>
        <w:br w:type="page"/>
      </w:r>
    </w:p>
    <w:p w:rsidR="00846573" w:rsidRPr="00F21466" w:rsidRDefault="00B3045A" w:rsidP="00731C88">
      <w:pPr>
        <w:pStyle w:val="Encabezado"/>
        <w:tabs>
          <w:tab w:val="clear" w:pos="4419"/>
          <w:tab w:val="clear" w:pos="8838"/>
        </w:tabs>
        <w:spacing w:before="240" w:after="240"/>
        <w:jc w:val="both"/>
        <w:rPr>
          <w:rFonts w:ascii="Arial" w:hAnsi="Arial"/>
          <w:sz w:val="22"/>
        </w:rPr>
      </w:pPr>
      <w:r w:rsidRPr="00F21466">
        <w:rPr>
          <w:rFonts w:ascii="Arial" w:hAnsi="Arial"/>
          <w:b/>
          <w:sz w:val="22"/>
        </w:rPr>
        <w:lastRenderedPageBreak/>
        <w:t>6</w:t>
      </w:r>
      <w:r w:rsidR="00846573" w:rsidRPr="00F21466">
        <w:rPr>
          <w:rFonts w:ascii="Arial" w:hAnsi="Arial"/>
          <w:b/>
          <w:sz w:val="22"/>
        </w:rPr>
        <w:t>. Productos a entregar</w:t>
      </w:r>
    </w:p>
    <w:p w:rsidR="00F054EF" w:rsidRDefault="00846573">
      <w:pPr>
        <w:pStyle w:val="Textoindependiente"/>
        <w:numPr>
          <w:ilvl w:val="0"/>
          <w:numId w:val="27"/>
        </w:numPr>
        <w:rPr>
          <w:sz w:val="22"/>
        </w:rPr>
      </w:pPr>
      <w:r w:rsidRPr="00A65445">
        <w:rPr>
          <w:b/>
          <w:bCs/>
          <w:sz w:val="22"/>
        </w:rPr>
        <w:t>Reportes:</w:t>
      </w:r>
      <w:r w:rsidRPr="00A65445">
        <w:rPr>
          <w:sz w:val="22"/>
        </w:rPr>
        <w:t xml:space="preserve"> </w:t>
      </w:r>
    </w:p>
    <w:p w:rsidR="001D15BC" w:rsidRDefault="001D15BC" w:rsidP="00F054EF">
      <w:pPr>
        <w:pStyle w:val="Textoindependiente"/>
        <w:numPr>
          <w:ilvl w:val="1"/>
          <w:numId w:val="27"/>
        </w:numPr>
        <w:rPr>
          <w:sz w:val="22"/>
        </w:rPr>
      </w:pPr>
      <w:r w:rsidRPr="00A65445">
        <w:rPr>
          <w:sz w:val="22"/>
        </w:rPr>
        <w:t xml:space="preserve">Reporte </w:t>
      </w:r>
      <w:r>
        <w:rPr>
          <w:sz w:val="22"/>
        </w:rPr>
        <w:t xml:space="preserve">analítico </w:t>
      </w:r>
      <w:r w:rsidR="00A47E2F">
        <w:rPr>
          <w:sz w:val="22"/>
        </w:rPr>
        <w:t>de los principales hallazgos</w:t>
      </w:r>
    </w:p>
    <w:p w:rsidR="00F054EF" w:rsidRDefault="00A47E2F" w:rsidP="00F054EF">
      <w:pPr>
        <w:pStyle w:val="Textoindependiente"/>
        <w:numPr>
          <w:ilvl w:val="1"/>
          <w:numId w:val="27"/>
        </w:numPr>
        <w:rPr>
          <w:sz w:val="22"/>
        </w:rPr>
      </w:pPr>
      <w:r>
        <w:rPr>
          <w:sz w:val="22"/>
        </w:rPr>
        <w:t xml:space="preserve">Resumen ejecutivo (con formato de artículo de opinión, en caso de que sea publicada en algún medio impreso). </w:t>
      </w:r>
    </w:p>
    <w:p w:rsidR="000B3B9B" w:rsidRDefault="000B3B9B" w:rsidP="000B3B9B">
      <w:pPr>
        <w:pStyle w:val="Textoindependiente"/>
        <w:ind w:left="1440"/>
        <w:rPr>
          <w:sz w:val="22"/>
        </w:rPr>
      </w:pPr>
    </w:p>
    <w:p w:rsidR="00846573" w:rsidRPr="00A65445" w:rsidRDefault="00846573">
      <w:pPr>
        <w:pStyle w:val="Textoindependiente"/>
        <w:numPr>
          <w:ilvl w:val="0"/>
          <w:numId w:val="27"/>
        </w:numPr>
        <w:rPr>
          <w:sz w:val="22"/>
        </w:rPr>
      </w:pPr>
      <w:r w:rsidRPr="00A65445">
        <w:rPr>
          <w:b/>
          <w:bCs/>
          <w:sz w:val="22"/>
        </w:rPr>
        <w:t xml:space="preserve">Material: </w:t>
      </w:r>
      <w:r w:rsidR="003A5809" w:rsidRPr="00A65445">
        <w:rPr>
          <w:bCs/>
          <w:sz w:val="22"/>
        </w:rPr>
        <w:t>Base de datos en SPSS</w:t>
      </w:r>
      <w:r w:rsidR="00F054EF">
        <w:rPr>
          <w:bCs/>
          <w:sz w:val="22"/>
        </w:rPr>
        <w:t xml:space="preserve"> con la diferenciación incluida de cada distrito electoral</w:t>
      </w:r>
      <w:r w:rsidR="003A5809" w:rsidRPr="00A65445">
        <w:rPr>
          <w:bCs/>
          <w:sz w:val="22"/>
        </w:rPr>
        <w:t>.</w:t>
      </w:r>
    </w:p>
    <w:p w:rsidR="00846573" w:rsidRDefault="00846573">
      <w:pPr>
        <w:pStyle w:val="Textoindependiente"/>
        <w:numPr>
          <w:ilvl w:val="0"/>
          <w:numId w:val="27"/>
        </w:numPr>
        <w:rPr>
          <w:sz w:val="22"/>
        </w:rPr>
      </w:pPr>
      <w:r>
        <w:rPr>
          <w:b/>
          <w:bCs/>
          <w:sz w:val="22"/>
        </w:rPr>
        <w:t>Presentación de Resultados</w:t>
      </w:r>
      <w:r>
        <w:rPr>
          <w:sz w:val="22"/>
        </w:rPr>
        <w:t xml:space="preserve">. </w:t>
      </w:r>
      <w:r w:rsidR="00A47E2F">
        <w:rPr>
          <w:sz w:val="22"/>
        </w:rPr>
        <w:t>26 de junio de 2012.</w:t>
      </w:r>
    </w:p>
    <w:p w:rsidR="00846573" w:rsidRDefault="00846573">
      <w:pPr>
        <w:pStyle w:val="Textoindependiente"/>
        <w:numPr>
          <w:ilvl w:val="0"/>
          <w:numId w:val="27"/>
        </w:numPr>
        <w:rPr>
          <w:sz w:val="22"/>
        </w:rPr>
      </w:pPr>
      <w:r>
        <w:rPr>
          <w:b/>
          <w:bCs/>
          <w:sz w:val="22"/>
        </w:rPr>
        <w:t>Servicio Post-Venta</w:t>
      </w:r>
      <w:r>
        <w:rPr>
          <w:sz w:val="22"/>
        </w:rPr>
        <w:t xml:space="preserve">. </w:t>
      </w:r>
    </w:p>
    <w:sectPr w:rsidR="00846573" w:rsidSect="003D3A6E">
      <w:headerReference w:type="default" r:id="rId8"/>
      <w:footerReference w:type="default" r:id="rId9"/>
      <w:pgSz w:w="12240" w:h="15840"/>
      <w:pgMar w:top="1134" w:right="1418" w:bottom="851" w:left="1418" w:header="737"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D97" w:rsidRDefault="00641D97">
      <w:r>
        <w:separator/>
      </w:r>
    </w:p>
  </w:endnote>
  <w:endnote w:type="continuationSeparator" w:id="0">
    <w:p w:rsidR="00641D97" w:rsidRDefault="00641D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62" w:type="dxa"/>
      <w:tblInd w:w="-241" w:type="dxa"/>
      <w:tblBorders>
        <w:top w:val="single" w:sz="6" w:space="0" w:color="auto"/>
      </w:tblBorders>
      <w:tblLayout w:type="fixed"/>
      <w:tblLook w:val="0000"/>
    </w:tblPr>
    <w:tblGrid>
      <w:gridCol w:w="4727"/>
      <w:gridCol w:w="5535"/>
    </w:tblGrid>
    <w:tr w:rsidR="00641D97">
      <w:trPr>
        <w:trHeight w:val="364"/>
      </w:trPr>
      <w:tc>
        <w:tcPr>
          <w:tcW w:w="10261" w:type="dxa"/>
          <w:gridSpan w:val="2"/>
        </w:tcPr>
        <w:p w:rsidR="00641D97" w:rsidRDefault="00641D97" w:rsidP="00ED29D4">
          <w:pPr>
            <w:rPr>
              <w:rFonts w:ascii="Arial" w:hAnsi="Arial" w:cs="Arial"/>
              <w:sz w:val="15"/>
              <w:szCs w:val="16"/>
            </w:rPr>
          </w:pPr>
          <w:r>
            <w:rPr>
              <w:rFonts w:ascii="Arial" w:hAnsi="Arial" w:cs="Arial"/>
              <w:noProof/>
              <w:sz w:val="15"/>
              <w:szCs w:val="16"/>
              <w:lang w:val="es-MX" w:eastAsia="es-MX"/>
            </w:rPr>
            <w:drawing>
              <wp:anchor distT="0" distB="0" distL="114300" distR="114300" simplePos="0" relativeHeight="251662848" behindDoc="1" locked="0" layoutInCell="1" allowOverlap="1">
                <wp:simplePos x="0" y="0"/>
                <wp:positionH relativeFrom="column">
                  <wp:posOffset>5742306</wp:posOffset>
                </wp:positionH>
                <wp:positionV relativeFrom="paragraph">
                  <wp:posOffset>19050</wp:posOffset>
                </wp:positionV>
                <wp:extent cx="457200" cy="458491"/>
                <wp:effectExtent l="19050" t="0" r="0" b="0"/>
                <wp:wrapNone/>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60913" cy="462215"/>
                        </a:xfrm>
                        <a:prstGeom prst="rect">
                          <a:avLst/>
                        </a:prstGeom>
                        <a:noFill/>
                        <a:ln w="9525">
                          <a:noFill/>
                          <a:miter lim="800000"/>
                          <a:headEnd/>
                          <a:tailEnd/>
                        </a:ln>
                      </pic:spPr>
                    </pic:pic>
                  </a:graphicData>
                </a:graphic>
              </wp:anchor>
            </w:drawing>
          </w:r>
          <w:r>
            <w:rPr>
              <w:rFonts w:ascii="Arial" w:hAnsi="Arial" w:cs="Arial"/>
              <w:sz w:val="15"/>
              <w:szCs w:val="16"/>
            </w:rPr>
            <w:t xml:space="preserve">Sofía 12 Col. Campestre, Álvaro Obregón, 01040 México DF (52)(55) 56 64 1717 /  2618  /  3287  </w:t>
          </w:r>
        </w:p>
        <w:p w:rsidR="00641D97" w:rsidRPr="00ED29D4" w:rsidRDefault="000D05DE" w:rsidP="00ED29D4">
          <w:pPr>
            <w:rPr>
              <w:rFonts w:ascii="Arial" w:hAnsi="Arial" w:cs="Arial"/>
              <w:sz w:val="15"/>
              <w:szCs w:val="16"/>
            </w:rPr>
          </w:pPr>
          <w:hyperlink r:id="rId2" w:history="1">
            <w:r w:rsidR="00641D97" w:rsidRPr="00884937">
              <w:rPr>
                <w:rStyle w:val="Hipervnculo"/>
                <w:rFonts w:ascii="Arial" w:hAnsi="Arial" w:cs="Arial"/>
                <w:sz w:val="15"/>
                <w:szCs w:val="16"/>
              </w:rPr>
              <w:t>mercaei@mercaei.com.mx</w:t>
            </w:r>
          </w:hyperlink>
          <w:r w:rsidR="00641D97">
            <w:rPr>
              <w:rFonts w:ascii="Arial" w:hAnsi="Arial" w:cs="Arial"/>
              <w:sz w:val="15"/>
              <w:szCs w:val="16"/>
            </w:rPr>
            <w:t xml:space="preserve">   </w:t>
          </w:r>
          <w:hyperlink r:id="rId3" w:history="1">
            <w:r w:rsidR="00641D97" w:rsidRPr="00884937">
              <w:rPr>
                <w:rStyle w:val="Hipervnculo"/>
                <w:rFonts w:ascii="Arial" w:hAnsi="Arial" w:cs="Arial"/>
                <w:sz w:val="15"/>
                <w:szCs w:val="16"/>
              </w:rPr>
              <w:t>www.mercaei.com.mx</w:t>
            </w:r>
          </w:hyperlink>
        </w:p>
      </w:tc>
    </w:tr>
    <w:tr w:rsidR="00641D97">
      <w:trPr>
        <w:trHeight w:val="174"/>
      </w:trPr>
      <w:tc>
        <w:tcPr>
          <w:tcW w:w="4727" w:type="dxa"/>
        </w:tcPr>
        <w:p w:rsidR="00641D97" w:rsidRDefault="00641D97">
          <w:pPr>
            <w:rPr>
              <w:rFonts w:ascii="Arial" w:hAnsi="Arial"/>
              <w:sz w:val="15"/>
            </w:rPr>
          </w:pPr>
          <w:r>
            <w:rPr>
              <w:rFonts w:ascii="Arial" w:hAnsi="Arial"/>
              <w:sz w:val="15"/>
            </w:rPr>
            <w:t>FR-Inv-01</w:t>
          </w:r>
        </w:p>
      </w:tc>
      <w:tc>
        <w:tcPr>
          <w:tcW w:w="5535" w:type="dxa"/>
        </w:tcPr>
        <w:p w:rsidR="00641D97" w:rsidRDefault="00641D97" w:rsidP="00ED29D4">
          <w:pPr>
            <w:rPr>
              <w:rFonts w:ascii="Arial" w:hAnsi="Arial"/>
              <w:sz w:val="15"/>
              <w:szCs w:val="16"/>
            </w:rPr>
          </w:pPr>
          <w:r>
            <w:rPr>
              <w:rFonts w:ascii="Arial" w:hAnsi="Arial"/>
              <w:sz w:val="15"/>
              <w:szCs w:val="16"/>
            </w:rPr>
            <w:t xml:space="preserve">Página: </w:t>
          </w:r>
          <w:r w:rsidR="000D05DE">
            <w:rPr>
              <w:rStyle w:val="Nmerodepgina"/>
              <w:rFonts w:ascii="Arial" w:hAnsi="Arial"/>
              <w:sz w:val="15"/>
              <w:szCs w:val="16"/>
            </w:rPr>
            <w:fldChar w:fldCharType="begin"/>
          </w:r>
          <w:r>
            <w:rPr>
              <w:rStyle w:val="Nmerodepgina"/>
              <w:rFonts w:ascii="Arial" w:hAnsi="Arial"/>
              <w:sz w:val="15"/>
              <w:szCs w:val="16"/>
            </w:rPr>
            <w:instrText xml:space="preserve"> PAGE </w:instrText>
          </w:r>
          <w:r w:rsidR="000D05DE">
            <w:rPr>
              <w:rStyle w:val="Nmerodepgina"/>
              <w:rFonts w:ascii="Arial" w:hAnsi="Arial"/>
              <w:sz w:val="15"/>
              <w:szCs w:val="16"/>
            </w:rPr>
            <w:fldChar w:fldCharType="separate"/>
          </w:r>
          <w:r w:rsidR="00ED1494">
            <w:rPr>
              <w:rStyle w:val="Nmerodepgina"/>
              <w:rFonts w:ascii="Arial" w:hAnsi="Arial"/>
              <w:noProof/>
              <w:sz w:val="15"/>
              <w:szCs w:val="16"/>
            </w:rPr>
            <w:t>3</w:t>
          </w:r>
          <w:r w:rsidR="000D05DE">
            <w:rPr>
              <w:rStyle w:val="Nmerodepgina"/>
              <w:rFonts w:ascii="Arial" w:hAnsi="Arial"/>
              <w:sz w:val="15"/>
              <w:szCs w:val="16"/>
            </w:rPr>
            <w:fldChar w:fldCharType="end"/>
          </w:r>
          <w:r>
            <w:rPr>
              <w:rStyle w:val="Nmerodepgina"/>
              <w:rFonts w:ascii="Arial" w:hAnsi="Arial"/>
              <w:sz w:val="15"/>
              <w:szCs w:val="16"/>
            </w:rPr>
            <w:t xml:space="preserve"> de </w:t>
          </w:r>
          <w:r w:rsidR="000D05DE">
            <w:rPr>
              <w:rStyle w:val="Nmerodepgina"/>
              <w:rFonts w:ascii="Arial" w:hAnsi="Arial"/>
              <w:sz w:val="15"/>
              <w:szCs w:val="16"/>
            </w:rPr>
            <w:fldChar w:fldCharType="begin"/>
          </w:r>
          <w:r>
            <w:rPr>
              <w:rStyle w:val="Nmerodepgina"/>
              <w:rFonts w:ascii="Arial" w:hAnsi="Arial"/>
              <w:sz w:val="15"/>
              <w:szCs w:val="16"/>
            </w:rPr>
            <w:instrText xml:space="preserve"> NUMPAGES </w:instrText>
          </w:r>
          <w:r w:rsidR="000D05DE">
            <w:rPr>
              <w:rStyle w:val="Nmerodepgina"/>
              <w:rFonts w:ascii="Arial" w:hAnsi="Arial"/>
              <w:sz w:val="15"/>
              <w:szCs w:val="16"/>
            </w:rPr>
            <w:fldChar w:fldCharType="separate"/>
          </w:r>
          <w:r w:rsidR="00ED1494">
            <w:rPr>
              <w:rStyle w:val="Nmerodepgina"/>
              <w:rFonts w:ascii="Arial" w:hAnsi="Arial"/>
              <w:noProof/>
              <w:sz w:val="15"/>
              <w:szCs w:val="16"/>
            </w:rPr>
            <w:t>5</w:t>
          </w:r>
          <w:r w:rsidR="000D05DE">
            <w:rPr>
              <w:rStyle w:val="Nmerodepgina"/>
              <w:rFonts w:ascii="Arial" w:hAnsi="Arial"/>
              <w:sz w:val="15"/>
              <w:szCs w:val="16"/>
            </w:rPr>
            <w:fldChar w:fldCharType="end"/>
          </w:r>
        </w:p>
      </w:tc>
    </w:tr>
    <w:tr w:rsidR="00641D97">
      <w:trPr>
        <w:trHeight w:val="174"/>
      </w:trPr>
      <w:tc>
        <w:tcPr>
          <w:tcW w:w="4727" w:type="dxa"/>
        </w:tcPr>
        <w:p w:rsidR="00641D97" w:rsidRDefault="00641D97">
          <w:pPr>
            <w:rPr>
              <w:rFonts w:ascii="Arial" w:hAnsi="Arial"/>
              <w:sz w:val="15"/>
            </w:rPr>
          </w:pPr>
          <w:r>
            <w:rPr>
              <w:rFonts w:ascii="Arial" w:hAnsi="Arial"/>
              <w:sz w:val="15"/>
            </w:rPr>
            <w:t>Revisión: 3ª</w:t>
          </w:r>
        </w:p>
      </w:tc>
      <w:tc>
        <w:tcPr>
          <w:tcW w:w="5535" w:type="dxa"/>
        </w:tcPr>
        <w:p w:rsidR="00641D97" w:rsidRDefault="00641D97" w:rsidP="006A745F">
          <w:pPr>
            <w:rPr>
              <w:rFonts w:ascii="Arial" w:hAnsi="Arial"/>
              <w:sz w:val="15"/>
              <w:szCs w:val="16"/>
            </w:rPr>
          </w:pPr>
          <w:r>
            <w:rPr>
              <w:rFonts w:ascii="Arial" w:hAnsi="Arial"/>
              <w:sz w:val="15"/>
              <w:szCs w:val="16"/>
            </w:rPr>
            <w:t>Fecha: 12 julio 2011</w:t>
          </w:r>
        </w:p>
      </w:tc>
    </w:tr>
  </w:tbl>
  <w:p w:rsidR="00641D97" w:rsidRDefault="00641D97">
    <w:pPr>
      <w:pStyle w:val="Piedepgina"/>
      <w:rPr>
        <w:sz w:val="15"/>
      </w:rPr>
    </w:pPr>
  </w:p>
  <w:p w:rsidR="00641D97" w:rsidRDefault="00641D9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D97" w:rsidRDefault="00641D97">
      <w:r>
        <w:separator/>
      </w:r>
    </w:p>
  </w:footnote>
  <w:footnote w:type="continuationSeparator" w:id="0">
    <w:p w:rsidR="00641D97" w:rsidRDefault="00641D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560"/>
      <w:gridCol w:w="8079"/>
    </w:tblGrid>
    <w:tr w:rsidR="00641D97" w:rsidTr="00EF27BD">
      <w:trPr>
        <w:cantSplit/>
      </w:trPr>
      <w:tc>
        <w:tcPr>
          <w:tcW w:w="1560" w:type="dxa"/>
          <w:vMerge w:val="restart"/>
          <w:tcBorders>
            <w:top w:val="single" w:sz="4" w:space="0" w:color="auto"/>
            <w:bottom w:val="single" w:sz="4" w:space="0" w:color="auto"/>
            <w:right w:val="single" w:sz="4" w:space="0" w:color="auto"/>
          </w:tcBorders>
        </w:tcPr>
        <w:p w:rsidR="00641D97" w:rsidRDefault="00641D97">
          <w:pPr>
            <w:jc w:val="center"/>
            <w:rPr>
              <w:sz w:val="22"/>
            </w:rPr>
          </w:pPr>
          <w:r>
            <w:rPr>
              <w:noProof/>
              <w:sz w:val="22"/>
              <w:lang w:val="es-MX" w:eastAsia="es-MX"/>
            </w:rPr>
            <w:drawing>
              <wp:anchor distT="0" distB="0" distL="114300" distR="114300" simplePos="0" relativeHeight="251664896" behindDoc="0" locked="0" layoutInCell="0" allowOverlap="1">
                <wp:simplePos x="0" y="0"/>
                <wp:positionH relativeFrom="column">
                  <wp:posOffset>-1905</wp:posOffset>
                </wp:positionH>
                <wp:positionV relativeFrom="paragraph">
                  <wp:posOffset>6350</wp:posOffset>
                </wp:positionV>
                <wp:extent cx="955675" cy="327660"/>
                <wp:effectExtent l="19050" t="0" r="0" b="0"/>
                <wp:wrapTopAndBottom/>
                <wp:docPr id="1" name="Imagen 1" descr="logomer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erca"/>
                        <pic:cNvPicPr>
                          <a:picLocks noChangeAspect="1" noChangeArrowheads="1"/>
                        </pic:cNvPicPr>
                      </pic:nvPicPr>
                      <pic:blipFill>
                        <a:blip r:embed="rId1"/>
                        <a:srcRect/>
                        <a:stretch>
                          <a:fillRect/>
                        </a:stretch>
                      </pic:blipFill>
                      <pic:spPr bwMode="auto">
                        <a:xfrm>
                          <a:off x="0" y="0"/>
                          <a:ext cx="955675" cy="327660"/>
                        </a:xfrm>
                        <a:prstGeom prst="rect">
                          <a:avLst/>
                        </a:prstGeom>
                        <a:noFill/>
                        <a:ln w="9525">
                          <a:noFill/>
                          <a:miter lim="800000"/>
                          <a:headEnd/>
                          <a:tailEnd/>
                        </a:ln>
                      </pic:spPr>
                    </pic:pic>
                  </a:graphicData>
                </a:graphic>
              </wp:anchor>
            </w:drawing>
          </w:r>
        </w:p>
      </w:tc>
      <w:tc>
        <w:tcPr>
          <w:tcW w:w="8079" w:type="dxa"/>
          <w:tcBorders>
            <w:top w:val="single" w:sz="4" w:space="0" w:color="auto"/>
            <w:left w:val="single" w:sz="4" w:space="0" w:color="auto"/>
            <w:bottom w:val="single" w:sz="4" w:space="0" w:color="auto"/>
          </w:tcBorders>
        </w:tcPr>
        <w:p w:rsidR="00641D97" w:rsidRPr="004C6DFA" w:rsidRDefault="00641D97" w:rsidP="0083703F">
          <w:pPr>
            <w:jc w:val="center"/>
            <w:rPr>
              <w:rFonts w:ascii="Arial" w:hAnsi="Arial"/>
              <w:b/>
              <w:sz w:val="20"/>
              <w:szCs w:val="20"/>
            </w:rPr>
          </w:pPr>
          <w:r w:rsidRPr="004C6DFA">
            <w:rPr>
              <w:rFonts w:ascii="Arial" w:hAnsi="Arial"/>
              <w:b/>
              <w:sz w:val="20"/>
              <w:szCs w:val="20"/>
            </w:rPr>
            <w:t>Mercadotecnia, Estadística e Investigación de Opinión Pública</w:t>
          </w:r>
        </w:p>
      </w:tc>
    </w:tr>
    <w:tr w:rsidR="00641D97" w:rsidTr="00E60D62">
      <w:trPr>
        <w:cantSplit/>
        <w:trHeight w:val="299"/>
      </w:trPr>
      <w:tc>
        <w:tcPr>
          <w:tcW w:w="1560" w:type="dxa"/>
          <w:vMerge/>
          <w:tcBorders>
            <w:top w:val="nil"/>
            <w:bottom w:val="single" w:sz="4" w:space="0" w:color="auto"/>
            <w:right w:val="single" w:sz="4" w:space="0" w:color="auto"/>
          </w:tcBorders>
        </w:tcPr>
        <w:p w:rsidR="00641D97" w:rsidRDefault="00641D97">
          <w:pPr>
            <w:rPr>
              <w:sz w:val="22"/>
            </w:rPr>
          </w:pPr>
        </w:p>
      </w:tc>
      <w:tc>
        <w:tcPr>
          <w:tcW w:w="8079" w:type="dxa"/>
          <w:tcBorders>
            <w:top w:val="single" w:sz="4" w:space="0" w:color="auto"/>
            <w:left w:val="single" w:sz="4" w:space="0" w:color="auto"/>
            <w:bottom w:val="single" w:sz="6" w:space="0" w:color="auto"/>
          </w:tcBorders>
          <w:vAlign w:val="center"/>
        </w:tcPr>
        <w:p w:rsidR="00641D97" w:rsidRPr="004C6DFA" w:rsidRDefault="00641D97" w:rsidP="0083703F">
          <w:pPr>
            <w:jc w:val="center"/>
            <w:rPr>
              <w:rFonts w:ascii="Arial" w:hAnsi="Arial"/>
              <w:sz w:val="20"/>
              <w:szCs w:val="20"/>
            </w:rPr>
          </w:pPr>
          <w:r w:rsidRPr="004C6DFA">
            <w:rPr>
              <w:rFonts w:ascii="Arial" w:hAnsi="Arial"/>
              <w:b/>
              <w:sz w:val="20"/>
              <w:szCs w:val="20"/>
            </w:rPr>
            <w:t>Propuesta de Investigación</w:t>
          </w:r>
        </w:p>
      </w:tc>
    </w:tr>
  </w:tbl>
  <w:p w:rsidR="00641D97" w:rsidRDefault="00641D97">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13DBE"/>
    <w:multiLevelType w:val="multilevel"/>
    <w:tmpl w:val="4D8C763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083F0953"/>
    <w:multiLevelType w:val="singleLevel"/>
    <w:tmpl w:val="E782277C"/>
    <w:lvl w:ilvl="0">
      <w:start w:val="3"/>
      <w:numFmt w:val="lowerLetter"/>
      <w:lvlText w:val="%1)"/>
      <w:lvlJc w:val="left"/>
      <w:pPr>
        <w:tabs>
          <w:tab w:val="num" w:pos="720"/>
        </w:tabs>
        <w:ind w:left="720" w:hanging="360"/>
      </w:pPr>
      <w:rPr>
        <w:rFonts w:hint="default"/>
      </w:rPr>
    </w:lvl>
  </w:abstractNum>
  <w:abstractNum w:abstractNumId="2">
    <w:nsid w:val="09CB5CDF"/>
    <w:multiLevelType w:val="hybridMultilevel"/>
    <w:tmpl w:val="F9AA91E4"/>
    <w:lvl w:ilvl="0" w:tplc="1F4028D8">
      <w:start w:val="1"/>
      <w:numFmt w:val="decimal"/>
      <w:lvlText w:val="%1."/>
      <w:lvlJc w:val="left"/>
      <w:pPr>
        <w:tabs>
          <w:tab w:val="num" w:pos="720"/>
        </w:tabs>
        <w:ind w:left="720" w:hanging="360"/>
      </w:pPr>
      <w:rPr>
        <w:rFonts w:hint="default"/>
      </w:rPr>
    </w:lvl>
    <w:lvl w:ilvl="1" w:tplc="6BC27AE6" w:tentative="1">
      <w:start w:val="1"/>
      <w:numFmt w:val="lowerLetter"/>
      <w:lvlText w:val="%2."/>
      <w:lvlJc w:val="left"/>
      <w:pPr>
        <w:tabs>
          <w:tab w:val="num" w:pos="1440"/>
        </w:tabs>
        <w:ind w:left="1440" w:hanging="360"/>
      </w:pPr>
    </w:lvl>
    <w:lvl w:ilvl="2" w:tplc="469E66B6" w:tentative="1">
      <w:start w:val="1"/>
      <w:numFmt w:val="lowerRoman"/>
      <w:lvlText w:val="%3."/>
      <w:lvlJc w:val="right"/>
      <w:pPr>
        <w:tabs>
          <w:tab w:val="num" w:pos="2160"/>
        </w:tabs>
        <w:ind w:left="2160" w:hanging="180"/>
      </w:pPr>
    </w:lvl>
    <w:lvl w:ilvl="3" w:tplc="B40A80E4" w:tentative="1">
      <w:start w:val="1"/>
      <w:numFmt w:val="decimal"/>
      <w:lvlText w:val="%4."/>
      <w:lvlJc w:val="left"/>
      <w:pPr>
        <w:tabs>
          <w:tab w:val="num" w:pos="2880"/>
        </w:tabs>
        <w:ind w:left="2880" w:hanging="360"/>
      </w:pPr>
    </w:lvl>
    <w:lvl w:ilvl="4" w:tplc="4D6EDB62" w:tentative="1">
      <w:start w:val="1"/>
      <w:numFmt w:val="lowerLetter"/>
      <w:lvlText w:val="%5."/>
      <w:lvlJc w:val="left"/>
      <w:pPr>
        <w:tabs>
          <w:tab w:val="num" w:pos="3600"/>
        </w:tabs>
        <w:ind w:left="3600" w:hanging="360"/>
      </w:pPr>
    </w:lvl>
    <w:lvl w:ilvl="5" w:tplc="C38E92AC" w:tentative="1">
      <w:start w:val="1"/>
      <w:numFmt w:val="lowerRoman"/>
      <w:lvlText w:val="%6."/>
      <w:lvlJc w:val="right"/>
      <w:pPr>
        <w:tabs>
          <w:tab w:val="num" w:pos="4320"/>
        </w:tabs>
        <w:ind w:left="4320" w:hanging="180"/>
      </w:pPr>
    </w:lvl>
    <w:lvl w:ilvl="6" w:tplc="365CC336" w:tentative="1">
      <w:start w:val="1"/>
      <w:numFmt w:val="decimal"/>
      <w:lvlText w:val="%7."/>
      <w:lvlJc w:val="left"/>
      <w:pPr>
        <w:tabs>
          <w:tab w:val="num" w:pos="5040"/>
        </w:tabs>
        <w:ind w:left="5040" w:hanging="360"/>
      </w:pPr>
    </w:lvl>
    <w:lvl w:ilvl="7" w:tplc="6BF61D56" w:tentative="1">
      <w:start w:val="1"/>
      <w:numFmt w:val="lowerLetter"/>
      <w:lvlText w:val="%8."/>
      <w:lvlJc w:val="left"/>
      <w:pPr>
        <w:tabs>
          <w:tab w:val="num" w:pos="5760"/>
        </w:tabs>
        <w:ind w:left="5760" w:hanging="360"/>
      </w:pPr>
    </w:lvl>
    <w:lvl w:ilvl="8" w:tplc="D5E8C80C" w:tentative="1">
      <w:start w:val="1"/>
      <w:numFmt w:val="lowerRoman"/>
      <w:lvlText w:val="%9."/>
      <w:lvlJc w:val="right"/>
      <w:pPr>
        <w:tabs>
          <w:tab w:val="num" w:pos="6480"/>
        </w:tabs>
        <w:ind w:left="6480" w:hanging="180"/>
      </w:pPr>
    </w:lvl>
  </w:abstractNum>
  <w:abstractNum w:abstractNumId="3">
    <w:nsid w:val="11EE0CFA"/>
    <w:multiLevelType w:val="hybridMultilevel"/>
    <w:tmpl w:val="F642F6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8996360"/>
    <w:multiLevelType w:val="singleLevel"/>
    <w:tmpl w:val="52EEDA6A"/>
    <w:lvl w:ilvl="0">
      <w:start w:val="1"/>
      <w:numFmt w:val="bullet"/>
      <w:lvlText w:val=""/>
      <w:lvlJc w:val="left"/>
      <w:pPr>
        <w:tabs>
          <w:tab w:val="num" w:pos="360"/>
        </w:tabs>
        <w:ind w:left="360" w:hanging="360"/>
      </w:pPr>
      <w:rPr>
        <w:rFonts w:ascii="Symbol" w:hAnsi="Symbol" w:hint="default"/>
      </w:rPr>
    </w:lvl>
  </w:abstractNum>
  <w:abstractNum w:abstractNumId="5">
    <w:nsid w:val="1A904B33"/>
    <w:multiLevelType w:val="multilevel"/>
    <w:tmpl w:val="46440FB6"/>
    <w:lvl w:ilvl="0">
      <w:start w:val="1"/>
      <w:numFmt w:val="decimal"/>
      <w:lvlText w:val="%1."/>
      <w:lvlJc w:val="left"/>
      <w:pPr>
        <w:tabs>
          <w:tab w:val="num" w:pos="1068"/>
        </w:tabs>
        <w:ind w:left="1068" w:hanging="360"/>
      </w:pPr>
      <w:rPr>
        <w:rFonts w:hint="default"/>
      </w:rPr>
    </w:lvl>
    <w:lvl w:ilvl="1" w:tentative="1">
      <w:start w:val="1"/>
      <w:numFmt w:val="lowerLetter"/>
      <w:lvlText w:val="%2."/>
      <w:lvlJc w:val="left"/>
      <w:pPr>
        <w:tabs>
          <w:tab w:val="num" w:pos="1788"/>
        </w:tabs>
        <w:ind w:left="1788" w:hanging="360"/>
      </w:pPr>
    </w:lvl>
    <w:lvl w:ilvl="2" w:tentative="1">
      <w:start w:val="1"/>
      <w:numFmt w:val="lowerRoman"/>
      <w:lvlText w:val="%3."/>
      <w:lvlJc w:val="right"/>
      <w:pPr>
        <w:tabs>
          <w:tab w:val="num" w:pos="2508"/>
        </w:tabs>
        <w:ind w:left="2508" w:hanging="180"/>
      </w:pPr>
    </w:lvl>
    <w:lvl w:ilvl="3" w:tentative="1">
      <w:start w:val="1"/>
      <w:numFmt w:val="decimal"/>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6">
    <w:nsid w:val="20562920"/>
    <w:multiLevelType w:val="singleLevel"/>
    <w:tmpl w:val="52EEDA6A"/>
    <w:lvl w:ilvl="0">
      <w:start w:val="1"/>
      <w:numFmt w:val="bullet"/>
      <w:lvlText w:val=""/>
      <w:lvlJc w:val="left"/>
      <w:pPr>
        <w:tabs>
          <w:tab w:val="num" w:pos="360"/>
        </w:tabs>
        <w:ind w:left="360" w:hanging="360"/>
      </w:pPr>
      <w:rPr>
        <w:rFonts w:ascii="Symbol" w:hAnsi="Symbol" w:hint="default"/>
      </w:rPr>
    </w:lvl>
  </w:abstractNum>
  <w:abstractNum w:abstractNumId="7">
    <w:nsid w:val="22CB6D87"/>
    <w:multiLevelType w:val="multilevel"/>
    <w:tmpl w:val="346A4704"/>
    <w:lvl w:ilvl="0">
      <w:start w:val="1"/>
      <w:numFmt w:val="upperLetter"/>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23F7632F"/>
    <w:multiLevelType w:val="hybridMultilevel"/>
    <w:tmpl w:val="AB069D34"/>
    <w:lvl w:ilvl="0" w:tplc="0C0A0019">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nsid w:val="254B6954"/>
    <w:multiLevelType w:val="hybridMultilevel"/>
    <w:tmpl w:val="23ACF95C"/>
    <w:lvl w:ilvl="0" w:tplc="DD4AE9E6">
      <w:start w:val="1"/>
      <w:numFmt w:val="bullet"/>
      <w:lvlText w:val=""/>
      <w:lvlJc w:val="left"/>
      <w:pPr>
        <w:tabs>
          <w:tab w:val="num" w:pos="720"/>
        </w:tabs>
        <w:ind w:left="720" w:hanging="360"/>
      </w:pPr>
      <w:rPr>
        <w:rFonts w:ascii="Symbol" w:hAnsi="Symbol" w:hint="default"/>
      </w:rPr>
    </w:lvl>
    <w:lvl w:ilvl="1" w:tplc="DE34F82C" w:tentative="1">
      <w:start w:val="1"/>
      <w:numFmt w:val="bullet"/>
      <w:lvlText w:val="o"/>
      <w:lvlJc w:val="left"/>
      <w:pPr>
        <w:tabs>
          <w:tab w:val="num" w:pos="1440"/>
        </w:tabs>
        <w:ind w:left="1440" w:hanging="360"/>
      </w:pPr>
      <w:rPr>
        <w:rFonts w:ascii="Courier New" w:hAnsi="Courier New" w:hint="default"/>
      </w:rPr>
    </w:lvl>
    <w:lvl w:ilvl="2" w:tplc="374CB8AE" w:tentative="1">
      <w:start w:val="1"/>
      <w:numFmt w:val="bullet"/>
      <w:lvlText w:val=""/>
      <w:lvlJc w:val="left"/>
      <w:pPr>
        <w:tabs>
          <w:tab w:val="num" w:pos="2160"/>
        </w:tabs>
        <w:ind w:left="2160" w:hanging="360"/>
      </w:pPr>
      <w:rPr>
        <w:rFonts w:ascii="Wingdings" w:hAnsi="Wingdings" w:hint="default"/>
      </w:rPr>
    </w:lvl>
    <w:lvl w:ilvl="3" w:tplc="745EAAB4" w:tentative="1">
      <w:start w:val="1"/>
      <w:numFmt w:val="bullet"/>
      <w:lvlText w:val=""/>
      <w:lvlJc w:val="left"/>
      <w:pPr>
        <w:tabs>
          <w:tab w:val="num" w:pos="2880"/>
        </w:tabs>
        <w:ind w:left="2880" w:hanging="360"/>
      </w:pPr>
      <w:rPr>
        <w:rFonts w:ascii="Symbol" w:hAnsi="Symbol" w:hint="default"/>
      </w:rPr>
    </w:lvl>
    <w:lvl w:ilvl="4" w:tplc="5A56F9EE" w:tentative="1">
      <w:start w:val="1"/>
      <w:numFmt w:val="bullet"/>
      <w:lvlText w:val="o"/>
      <w:lvlJc w:val="left"/>
      <w:pPr>
        <w:tabs>
          <w:tab w:val="num" w:pos="3600"/>
        </w:tabs>
        <w:ind w:left="3600" w:hanging="360"/>
      </w:pPr>
      <w:rPr>
        <w:rFonts w:ascii="Courier New" w:hAnsi="Courier New" w:hint="default"/>
      </w:rPr>
    </w:lvl>
    <w:lvl w:ilvl="5" w:tplc="CEF8BE1A" w:tentative="1">
      <w:start w:val="1"/>
      <w:numFmt w:val="bullet"/>
      <w:lvlText w:val=""/>
      <w:lvlJc w:val="left"/>
      <w:pPr>
        <w:tabs>
          <w:tab w:val="num" w:pos="4320"/>
        </w:tabs>
        <w:ind w:left="4320" w:hanging="360"/>
      </w:pPr>
      <w:rPr>
        <w:rFonts w:ascii="Wingdings" w:hAnsi="Wingdings" w:hint="default"/>
      </w:rPr>
    </w:lvl>
    <w:lvl w:ilvl="6" w:tplc="7EACF0DE" w:tentative="1">
      <w:start w:val="1"/>
      <w:numFmt w:val="bullet"/>
      <w:lvlText w:val=""/>
      <w:lvlJc w:val="left"/>
      <w:pPr>
        <w:tabs>
          <w:tab w:val="num" w:pos="5040"/>
        </w:tabs>
        <w:ind w:left="5040" w:hanging="360"/>
      </w:pPr>
      <w:rPr>
        <w:rFonts w:ascii="Symbol" w:hAnsi="Symbol" w:hint="default"/>
      </w:rPr>
    </w:lvl>
    <w:lvl w:ilvl="7" w:tplc="37540CFC" w:tentative="1">
      <w:start w:val="1"/>
      <w:numFmt w:val="bullet"/>
      <w:lvlText w:val="o"/>
      <w:lvlJc w:val="left"/>
      <w:pPr>
        <w:tabs>
          <w:tab w:val="num" w:pos="5760"/>
        </w:tabs>
        <w:ind w:left="5760" w:hanging="360"/>
      </w:pPr>
      <w:rPr>
        <w:rFonts w:ascii="Courier New" w:hAnsi="Courier New" w:hint="default"/>
      </w:rPr>
    </w:lvl>
    <w:lvl w:ilvl="8" w:tplc="71DA30BA" w:tentative="1">
      <w:start w:val="1"/>
      <w:numFmt w:val="bullet"/>
      <w:lvlText w:val=""/>
      <w:lvlJc w:val="left"/>
      <w:pPr>
        <w:tabs>
          <w:tab w:val="num" w:pos="6480"/>
        </w:tabs>
        <w:ind w:left="6480" w:hanging="360"/>
      </w:pPr>
      <w:rPr>
        <w:rFonts w:ascii="Wingdings" w:hAnsi="Wingdings" w:hint="default"/>
      </w:rPr>
    </w:lvl>
  </w:abstractNum>
  <w:abstractNum w:abstractNumId="10">
    <w:nsid w:val="2A250D27"/>
    <w:multiLevelType w:val="singleLevel"/>
    <w:tmpl w:val="52EEDA6A"/>
    <w:lvl w:ilvl="0">
      <w:start w:val="1"/>
      <w:numFmt w:val="bullet"/>
      <w:lvlText w:val=""/>
      <w:lvlJc w:val="left"/>
      <w:pPr>
        <w:tabs>
          <w:tab w:val="num" w:pos="360"/>
        </w:tabs>
        <w:ind w:left="360" w:hanging="360"/>
      </w:pPr>
      <w:rPr>
        <w:rFonts w:ascii="Symbol" w:hAnsi="Symbol" w:hint="default"/>
      </w:rPr>
    </w:lvl>
  </w:abstractNum>
  <w:abstractNum w:abstractNumId="11">
    <w:nsid w:val="2E411D24"/>
    <w:multiLevelType w:val="singleLevel"/>
    <w:tmpl w:val="0409000F"/>
    <w:lvl w:ilvl="0">
      <w:start w:val="1"/>
      <w:numFmt w:val="decimal"/>
      <w:lvlText w:val="%1."/>
      <w:lvlJc w:val="left"/>
      <w:pPr>
        <w:tabs>
          <w:tab w:val="num" w:pos="360"/>
        </w:tabs>
        <w:ind w:left="360" w:hanging="360"/>
      </w:pPr>
    </w:lvl>
  </w:abstractNum>
  <w:abstractNum w:abstractNumId="12">
    <w:nsid w:val="300268AF"/>
    <w:multiLevelType w:val="hybridMultilevel"/>
    <w:tmpl w:val="9EF4A6E2"/>
    <w:lvl w:ilvl="0" w:tplc="49A01612">
      <w:start w:val="1"/>
      <w:numFmt w:val="decimal"/>
      <w:lvlText w:val="%1."/>
      <w:lvlJc w:val="left"/>
      <w:pPr>
        <w:tabs>
          <w:tab w:val="num" w:pos="360"/>
        </w:tabs>
        <w:ind w:left="360" w:hanging="360"/>
      </w:pPr>
      <w:rPr>
        <w:rFonts w:hint="default"/>
      </w:rPr>
    </w:lvl>
    <w:lvl w:ilvl="1" w:tplc="0770D1AC" w:tentative="1">
      <w:start w:val="1"/>
      <w:numFmt w:val="lowerLetter"/>
      <w:lvlText w:val="%2."/>
      <w:lvlJc w:val="left"/>
      <w:pPr>
        <w:tabs>
          <w:tab w:val="num" w:pos="1440"/>
        </w:tabs>
        <w:ind w:left="1440" w:hanging="360"/>
      </w:pPr>
    </w:lvl>
    <w:lvl w:ilvl="2" w:tplc="54687C24" w:tentative="1">
      <w:start w:val="1"/>
      <w:numFmt w:val="lowerRoman"/>
      <w:lvlText w:val="%3."/>
      <w:lvlJc w:val="right"/>
      <w:pPr>
        <w:tabs>
          <w:tab w:val="num" w:pos="2160"/>
        </w:tabs>
        <w:ind w:left="2160" w:hanging="180"/>
      </w:pPr>
    </w:lvl>
    <w:lvl w:ilvl="3" w:tplc="F0B021C6" w:tentative="1">
      <w:start w:val="1"/>
      <w:numFmt w:val="decimal"/>
      <w:lvlText w:val="%4."/>
      <w:lvlJc w:val="left"/>
      <w:pPr>
        <w:tabs>
          <w:tab w:val="num" w:pos="2880"/>
        </w:tabs>
        <w:ind w:left="2880" w:hanging="360"/>
      </w:pPr>
    </w:lvl>
    <w:lvl w:ilvl="4" w:tplc="F4D64AA2" w:tentative="1">
      <w:start w:val="1"/>
      <w:numFmt w:val="lowerLetter"/>
      <w:lvlText w:val="%5."/>
      <w:lvlJc w:val="left"/>
      <w:pPr>
        <w:tabs>
          <w:tab w:val="num" w:pos="3600"/>
        </w:tabs>
        <w:ind w:left="3600" w:hanging="360"/>
      </w:pPr>
    </w:lvl>
    <w:lvl w:ilvl="5" w:tplc="8396A0C6" w:tentative="1">
      <w:start w:val="1"/>
      <w:numFmt w:val="lowerRoman"/>
      <w:lvlText w:val="%6."/>
      <w:lvlJc w:val="right"/>
      <w:pPr>
        <w:tabs>
          <w:tab w:val="num" w:pos="4320"/>
        </w:tabs>
        <w:ind w:left="4320" w:hanging="180"/>
      </w:pPr>
    </w:lvl>
    <w:lvl w:ilvl="6" w:tplc="6E8E9EA4" w:tentative="1">
      <w:start w:val="1"/>
      <w:numFmt w:val="decimal"/>
      <w:lvlText w:val="%7."/>
      <w:lvlJc w:val="left"/>
      <w:pPr>
        <w:tabs>
          <w:tab w:val="num" w:pos="5040"/>
        </w:tabs>
        <w:ind w:left="5040" w:hanging="360"/>
      </w:pPr>
    </w:lvl>
    <w:lvl w:ilvl="7" w:tplc="AA167AB6" w:tentative="1">
      <w:start w:val="1"/>
      <w:numFmt w:val="lowerLetter"/>
      <w:lvlText w:val="%8."/>
      <w:lvlJc w:val="left"/>
      <w:pPr>
        <w:tabs>
          <w:tab w:val="num" w:pos="5760"/>
        </w:tabs>
        <w:ind w:left="5760" w:hanging="360"/>
      </w:pPr>
    </w:lvl>
    <w:lvl w:ilvl="8" w:tplc="1A22EE3C" w:tentative="1">
      <w:start w:val="1"/>
      <w:numFmt w:val="lowerRoman"/>
      <w:lvlText w:val="%9."/>
      <w:lvlJc w:val="right"/>
      <w:pPr>
        <w:tabs>
          <w:tab w:val="num" w:pos="6480"/>
        </w:tabs>
        <w:ind w:left="6480" w:hanging="180"/>
      </w:pPr>
    </w:lvl>
  </w:abstractNum>
  <w:abstractNum w:abstractNumId="13">
    <w:nsid w:val="33130BB7"/>
    <w:multiLevelType w:val="singleLevel"/>
    <w:tmpl w:val="0409000F"/>
    <w:lvl w:ilvl="0">
      <w:start w:val="2"/>
      <w:numFmt w:val="decimal"/>
      <w:lvlText w:val="%1."/>
      <w:lvlJc w:val="left"/>
      <w:pPr>
        <w:tabs>
          <w:tab w:val="num" w:pos="360"/>
        </w:tabs>
        <w:ind w:left="360" w:hanging="360"/>
      </w:pPr>
      <w:rPr>
        <w:rFonts w:hint="default"/>
      </w:rPr>
    </w:lvl>
  </w:abstractNum>
  <w:abstractNum w:abstractNumId="14">
    <w:nsid w:val="3C831FD1"/>
    <w:multiLevelType w:val="hybridMultilevel"/>
    <w:tmpl w:val="72FEFB1C"/>
    <w:lvl w:ilvl="0" w:tplc="60F2A38C">
      <w:start w:val="1"/>
      <w:numFmt w:val="decimal"/>
      <w:lvlText w:val="%1."/>
      <w:lvlJc w:val="left"/>
      <w:pPr>
        <w:tabs>
          <w:tab w:val="num" w:pos="360"/>
        </w:tabs>
        <w:ind w:left="360" w:hanging="360"/>
      </w:pPr>
      <w:rPr>
        <w:rFonts w:hint="default"/>
      </w:rPr>
    </w:lvl>
    <w:lvl w:ilvl="1" w:tplc="D6CE2398" w:tentative="1">
      <w:start w:val="1"/>
      <w:numFmt w:val="lowerLetter"/>
      <w:lvlText w:val="%2."/>
      <w:lvlJc w:val="left"/>
      <w:pPr>
        <w:tabs>
          <w:tab w:val="num" w:pos="1080"/>
        </w:tabs>
        <w:ind w:left="1080" w:hanging="360"/>
      </w:pPr>
    </w:lvl>
    <w:lvl w:ilvl="2" w:tplc="012E9AFC" w:tentative="1">
      <w:start w:val="1"/>
      <w:numFmt w:val="lowerRoman"/>
      <w:lvlText w:val="%3."/>
      <w:lvlJc w:val="right"/>
      <w:pPr>
        <w:tabs>
          <w:tab w:val="num" w:pos="1800"/>
        </w:tabs>
        <w:ind w:left="1800" w:hanging="180"/>
      </w:pPr>
    </w:lvl>
    <w:lvl w:ilvl="3" w:tplc="23A0246C" w:tentative="1">
      <w:start w:val="1"/>
      <w:numFmt w:val="decimal"/>
      <w:lvlText w:val="%4."/>
      <w:lvlJc w:val="left"/>
      <w:pPr>
        <w:tabs>
          <w:tab w:val="num" w:pos="2520"/>
        </w:tabs>
        <w:ind w:left="2520" w:hanging="360"/>
      </w:pPr>
    </w:lvl>
    <w:lvl w:ilvl="4" w:tplc="A192062C" w:tentative="1">
      <w:start w:val="1"/>
      <w:numFmt w:val="lowerLetter"/>
      <w:lvlText w:val="%5."/>
      <w:lvlJc w:val="left"/>
      <w:pPr>
        <w:tabs>
          <w:tab w:val="num" w:pos="3240"/>
        </w:tabs>
        <w:ind w:left="3240" w:hanging="360"/>
      </w:pPr>
    </w:lvl>
    <w:lvl w:ilvl="5" w:tplc="12DAA2C4" w:tentative="1">
      <w:start w:val="1"/>
      <w:numFmt w:val="lowerRoman"/>
      <w:lvlText w:val="%6."/>
      <w:lvlJc w:val="right"/>
      <w:pPr>
        <w:tabs>
          <w:tab w:val="num" w:pos="3960"/>
        </w:tabs>
        <w:ind w:left="3960" w:hanging="180"/>
      </w:pPr>
    </w:lvl>
    <w:lvl w:ilvl="6" w:tplc="A4362A46" w:tentative="1">
      <w:start w:val="1"/>
      <w:numFmt w:val="decimal"/>
      <w:lvlText w:val="%7."/>
      <w:lvlJc w:val="left"/>
      <w:pPr>
        <w:tabs>
          <w:tab w:val="num" w:pos="4680"/>
        </w:tabs>
        <w:ind w:left="4680" w:hanging="360"/>
      </w:pPr>
    </w:lvl>
    <w:lvl w:ilvl="7" w:tplc="1696F59A" w:tentative="1">
      <w:start w:val="1"/>
      <w:numFmt w:val="lowerLetter"/>
      <w:lvlText w:val="%8."/>
      <w:lvlJc w:val="left"/>
      <w:pPr>
        <w:tabs>
          <w:tab w:val="num" w:pos="5400"/>
        </w:tabs>
        <w:ind w:left="5400" w:hanging="360"/>
      </w:pPr>
    </w:lvl>
    <w:lvl w:ilvl="8" w:tplc="D760016E" w:tentative="1">
      <w:start w:val="1"/>
      <w:numFmt w:val="lowerRoman"/>
      <w:lvlText w:val="%9."/>
      <w:lvlJc w:val="right"/>
      <w:pPr>
        <w:tabs>
          <w:tab w:val="num" w:pos="6120"/>
        </w:tabs>
        <w:ind w:left="6120" w:hanging="180"/>
      </w:pPr>
    </w:lvl>
  </w:abstractNum>
  <w:abstractNum w:abstractNumId="15">
    <w:nsid w:val="3FAA27EC"/>
    <w:multiLevelType w:val="singleLevel"/>
    <w:tmpl w:val="8638B17A"/>
    <w:lvl w:ilvl="0">
      <w:start w:val="1"/>
      <w:numFmt w:val="lowerLetter"/>
      <w:lvlText w:val="%1)"/>
      <w:lvlJc w:val="left"/>
      <w:pPr>
        <w:tabs>
          <w:tab w:val="num" w:pos="720"/>
        </w:tabs>
        <w:ind w:left="720" w:hanging="360"/>
      </w:pPr>
      <w:rPr>
        <w:rFonts w:hint="default"/>
      </w:rPr>
    </w:lvl>
  </w:abstractNum>
  <w:abstractNum w:abstractNumId="16">
    <w:nsid w:val="4379330E"/>
    <w:multiLevelType w:val="hybridMultilevel"/>
    <w:tmpl w:val="97D2C4A4"/>
    <w:lvl w:ilvl="0" w:tplc="39F84F7C">
      <w:start w:val="1"/>
      <w:numFmt w:val="decimal"/>
      <w:lvlText w:val="%1."/>
      <w:lvlJc w:val="left"/>
      <w:pPr>
        <w:tabs>
          <w:tab w:val="num" w:pos="720"/>
        </w:tabs>
        <w:ind w:left="720" w:hanging="360"/>
      </w:pPr>
    </w:lvl>
    <w:lvl w:ilvl="1" w:tplc="B8F28CA2" w:tentative="1">
      <w:start w:val="1"/>
      <w:numFmt w:val="lowerLetter"/>
      <w:lvlText w:val="%2."/>
      <w:lvlJc w:val="left"/>
      <w:pPr>
        <w:tabs>
          <w:tab w:val="num" w:pos="1440"/>
        </w:tabs>
        <w:ind w:left="1440" w:hanging="360"/>
      </w:pPr>
    </w:lvl>
    <w:lvl w:ilvl="2" w:tplc="8EEA33E2" w:tentative="1">
      <w:start w:val="1"/>
      <w:numFmt w:val="lowerRoman"/>
      <w:lvlText w:val="%3."/>
      <w:lvlJc w:val="right"/>
      <w:pPr>
        <w:tabs>
          <w:tab w:val="num" w:pos="2160"/>
        </w:tabs>
        <w:ind w:left="2160" w:hanging="180"/>
      </w:pPr>
    </w:lvl>
    <w:lvl w:ilvl="3" w:tplc="AB66FD8C" w:tentative="1">
      <w:start w:val="1"/>
      <w:numFmt w:val="decimal"/>
      <w:lvlText w:val="%4."/>
      <w:lvlJc w:val="left"/>
      <w:pPr>
        <w:tabs>
          <w:tab w:val="num" w:pos="2880"/>
        </w:tabs>
        <w:ind w:left="2880" w:hanging="360"/>
      </w:pPr>
    </w:lvl>
    <w:lvl w:ilvl="4" w:tplc="78365616" w:tentative="1">
      <w:start w:val="1"/>
      <w:numFmt w:val="lowerLetter"/>
      <w:lvlText w:val="%5."/>
      <w:lvlJc w:val="left"/>
      <w:pPr>
        <w:tabs>
          <w:tab w:val="num" w:pos="3600"/>
        </w:tabs>
        <w:ind w:left="3600" w:hanging="360"/>
      </w:pPr>
    </w:lvl>
    <w:lvl w:ilvl="5" w:tplc="1A743778" w:tentative="1">
      <w:start w:val="1"/>
      <w:numFmt w:val="lowerRoman"/>
      <w:lvlText w:val="%6."/>
      <w:lvlJc w:val="right"/>
      <w:pPr>
        <w:tabs>
          <w:tab w:val="num" w:pos="4320"/>
        </w:tabs>
        <w:ind w:left="4320" w:hanging="180"/>
      </w:pPr>
    </w:lvl>
    <w:lvl w:ilvl="6" w:tplc="4834726A" w:tentative="1">
      <w:start w:val="1"/>
      <w:numFmt w:val="decimal"/>
      <w:lvlText w:val="%7."/>
      <w:lvlJc w:val="left"/>
      <w:pPr>
        <w:tabs>
          <w:tab w:val="num" w:pos="5040"/>
        </w:tabs>
        <w:ind w:left="5040" w:hanging="360"/>
      </w:pPr>
    </w:lvl>
    <w:lvl w:ilvl="7" w:tplc="D780E342" w:tentative="1">
      <w:start w:val="1"/>
      <w:numFmt w:val="lowerLetter"/>
      <w:lvlText w:val="%8."/>
      <w:lvlJc w:val="left"/>
      <w:pPr>
        <w:tabs>
          <w:tab w:val="num" w:pos="5760"/>
        </w:tabs>
        <w:ind w:left="5760" w:hanging="360"/>
      </w:pPr>
    </w:lvl>
    <w:lvl w:ilvl="8" w:tplc="1D88661C" w:tentative="1">
      <w:start w:val="1"/>
      <w:numFmt w:val="lowerRoman"/>
      <w:lvlText w:val="%9."/>
      <w:lvlJc w:val="right"/>
      <w:pPr>
        <w:tabs>
          <w:tab w:val="num" w:pos="6480"/>
        </w:tabs>
        <w:ind w:left="6480" w:hanging="180"/>
      </w:pPr>
    </w:lvl>
  </w:abstractNum>
  <w:abstractNum w:abstractNumId="17">
    <w:nsid w:val="43C06E10"/>
    <w:multiLevelType w:val="hybridMultilevel"/>
    <w:tmpl w:val="2AB602BE"/>
    <w:lvl w:ilvl="0" w:tplc="BC84B3AE">
      <w:start w:val="1"/>
      <w:numFmt w:val="lowerLetter"/>
      <w:lvlText w:val="%1."/>
      <w:lvlJc w:val="left"/>
      <w:pPr>
        <w:tabs>
          <w:tab w:val="num" w:pos="360"/>
        </w:tabs>
        <w:ind w:left="360" w:hanging="360"/>
      </w:pPr>
      <w:rPr>
        <w:rFonts w:hint="default"/>
      </w:rPr>
    </w:lvl>
    <w:lvl w:ilvl="1" w:tplc="08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47A60156"/>
    <w:multiLevelType w:val="singleLevel"/>
    <w:tmpl w:val="52EEDA6A"/>
    <w:lvl w:ilvl="0">
      <w:start w:val="1"/>
      <w:numFmt w:val="bullet"/>
      <w:lvlText w:val=""/>
      <w:lvlJc w:val="left"/>
      <w:pPr>
        <w:tabs>
          <w:tab w:val="num" w:pos="360"/>
        </w:tabs>
        <w:ind w:left="360" w:hanging="360"/>
      </w:pPr>
      <w:rPr>
        <w:rFonts w:ascii="Symbol" w:hAnsi="Symbol" w:hint="default"/>
      </w:rPr>
    </w:lvl>
  </w:abstractNum>
  <w:abstractNum w:abstractNumId="19">
    <w:nsid w:val="4A7F2E18"/>
    <w:multiLevelType w:val="hybridMultilevel"/>
    <w:tmpl w:val="1884FE06"/>
    <w:lvl w:ilvl="0" w:tplc="BC84B3AE">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55D6348F"/>
    <w:multiLevelType w:val="hybridMultilevel"/>
    <w:tmpl w:val="22DEE3CA"/>
    <w:lvl w:ilvl="0" w:tplc="C0E8FD7C">
      <w:start w:val="1"/>
      <w:numFmt w:val="bullet"/>
      <w:lvlText w:val=""/>
      <w:lvlJc w:val="left"/>
      <w:pPr>
        <w:tabs>
          <w:tab w:val="num" w:pos="773"/>
        </w:tabs>
        <w:ind w:left="773" w:hanging="360"/>
      </w:pPr>
      <w:rPr>
        <w:rFonts w:ascii="Symbol" w:hAnsi="Symbol" w:hint="default"/>
      </w:rPr>
    </w:lvl>
    <w:lvl w:ilvl="1" w:tplc="1A0467B8" w:tentative="1">
      <w:start w:val="1"/>
      <w:numFmt w:val="bullet"/>
      <w:lvlText w:val="o"/>
      <w:lvlJc w:val="left"/>
      <w:pPr>
        <w:tabs>
          <w:tab w:val="num" w:pos="1493"/>
        </w:tabs>
        <w:ind w:left="1493" w:hanging="360"/>
      </w:pPr>
      <w:rPr>
        <w:rFonts w:ascii="Courier New" w:hAnsi="Courier New" w:hint="default"/>
      </w:rPr>
    </w:lvl>
    <w:lvl w:ilvl="2" w:tplc="772C5E80" w:tentative="1">
      <w:start w:val="1"/>
      <w:numFmt w:val="bullet"/>
      <w:lvlText w:val=""/>
      <w:lvlJc w:val="left"/>
      <w:pPr>
        <w:tabs>
          <w:tab w:val="num" w:pos="2213"/>
        </w:tabs>
        <w:ind w:left="2213" w:hanging="360"/>
      </w:pPr>
      <w:rPr>
        <w:rFonts w:ascii="Wingdings" w:hAnsi="Wingdings" w:hint="default"/>
      </w:rPr>
    </w:lvl>
    <w:lvl w:ilvl="3" w:tplc="BAACFFB4" w:tentative="1">
      <w:start w:val="1"/>
      <w:numFmt w:val="bullet"/>
      <w:lvlText w:val=""/>
      <w:lvlJc w:val="left"/>
      <w:pPr>
        <w:tabs>
          <w:tab w:val="num" w:pos="2933"/>
        </w:tabs>
        <w:ind w:left="2933" w:hanging="360"/>
      </w:pPr>
      <w:rPr>
        <w:rFonts w:ascii="Symbol" w:hAnsi="Symbol" w:hint="default"/>
      </w:rPr>
    </w:lvl>
    <w:lvl w:ilvl="4" w:tplc="63CAA4F8" w:tentative="1">
      <w:start w:val="1"/>
      <w:numFmt w:val="bullet"/>
      <w:lvlText w:val="o"/>
      <w:lvlJc w:val="left"/>
      <w:pPr>
        <w:tabs>
          <w:tab w:val="num" w:pos="3653"/>
        </w:tabs>
        <w:ind w:left="3653" w:hanging="360"/>
      </w:pPr>
      <w:rPr>
        <w:rFonts w:ascii="Courier New" w:hAnsi="Courier New" w:hint="default"/>
      </w:rPr>
    </w:lvl>
    <w:lvl w:ilvl="5" w:tplc="441EB096" w:tentative="1">
      <w:start w:val="1"/>
      <w:numFmt w:val="bullet"/>
      <w:lvlText w:val=""/>
      <w:lvlJc w:val="left"/>
      <w:pPr>
        <w:tabs>
          <w:tab w:val="num" w:pos="4373"/>
        </w:tabs>
        <w:ind w:left="4373" w:hanging="360"/>
      </w:pPr>
      <w:rPr>
        <w:rFonts w:ascii="Wingdings" w:hAnsi="Wingdings" w:hint="default"/>
      </w:rPr>
    </w:lvl>
    <w:lvl w:ilvl="6" w:tplc="FC4A4C70" w:tentative="1">
      <w:start w:val="1"/>
      <w:numFmt w:val="bullet"/>
      <w:lvlText w:val=""/>
      <w:lvlJc w:val="left"/>
      <w:pPr>
        <w:tabs>
          <w:tab w:val="num" w:pos="5093"/>
        </w:tabs>
        <w:ind w:left="5093" w:hanging="360"/>
      </w:pPr>
      <w:rPr>
        <w:rFonts w:ascii="Symbol" w:hAnsi="Symbol" w:hint="default"/>
      </w:rPr>
    </w:lvl>
    <w:lvl w:ilvl="7" w:tplc="DE922322" w:tentative="1">
      <w:start w:val="1"/>
      <w:numFmt w:val="bullet"/>
      <w:lvlText w:val="o"/>
      <w:lvlJc w:val="left"/>
      <w:pPr>
        <w:tabs>
          <w:tab w:val="num" w:pos="5813"/>
        </w:tabs>
        <w:ind w:left="5813" w:hanging="360"/>
      </w:pPr>
      <w:rPr>
        <w:rFonts w:ascii="Courier New" w:hAnsi="Courier New" w:hint="default"/>
      </w:rPr>
    </w:lvl>
    <w:lvl w:ilvl="8" w:tplc="588A28FC" w:tentative="1">
      <w:start w:val="1"/>
      <w:numFmt w:val="bullet"/>
      <w:lvlText w:val=""/>
      <w:lvlJc w:val="left"/>
      <w:pPr>
        <w:tabs>
          <w:tab w:val="num" w:pos="6533"/>
        </w:tabs>
        <w:ind w:left="6533" w:hanging="360"/>
      </w:pPr>
      <w:rPr>
        <w:rFonts w:ascii="Wingdings" w:hAnsi="Wingdings" w:hint="default"/>
      </w:rPr>
    </w:lvl>
  </w:abstractNum>
  <w:abstractNum w:abstractNumId="21">
    <w:nsid w:val="57285072"/>
    <w:multiLevelType w:val="hybridMultilevel"/>
    <w:tmpl w:val="BCA47EC6"/>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22">
    <w:nsid w:val="64B83B37"/>
    <w:multiLevelType w:val="singleLevel"/>
    <w:tmpl w:val="81040E44"/>
    <w:lvl w:ilvl="0">
      <w:start w:val="1"/>
      <w:numFmt w:val="lowerLetter"/>
      <w:lvlText w:val="%1)"/>
      <w:lvlJc w:val="left"/>
      <w:pPr>
        <w:tabs>
          <w:tab w:val="num" w:pos="360"/>
        </w:tabs>
        <w:ind w:left="360" w:hanging="360"/>
      </w:pPr>
    </w:lvl>
  </w:abstractNum>
  <w:abstractNum w:abstractNumId="23">
    <w:nsid w:val="64F97C31"/>
    <w:multiLevelType w:val="multilevel"/>
    <w:tmpl w:val="6114D7DE"/>
    <w:lvl w:ilvl="0">
      <w:start w:val="1"/>
      <w:numFmt w:val="decimal"/>
      <w:lvlText w:val="%1."/>
      <w:lvlJc w:val="left"/>
      <w:pPr>
        <w:ind w:left="360" w:hanging="360"/>
      </w:pPr>
      <w:rPr>
        <w:rFonts w:ascii="Arial" w:hAnsi="Arial" w:cs="Arial"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nsid w:val="6532779A"/>
    <w:multiLevelType w:val="hybridMultilevel"/>
    <w:tmpl w:val="0C22E3F2"/>
    <w:lvl w:ilvl="0" w:tplc="87B6EE22">
      <w:start w:val="1"/>
      <w:numFmt w:val="lowerLetter"/>
      <w:lvlText w:val="%1)"/>
      <w:lvlJc w:val="left"/>
      <w:pPr>
        <w:tabs>
          <w:tab w:val="num" w:pos="360"/>
        </w:tabs>
        <w:ind w:left="360" w:hanging="360"/>
      </w:pPr>
    </w:lvl>
    <w:lvl w:ilvl="1" w:tplc="428C807E" w:tentative="1">
      <w:start w:val="1"/>
      <w:numFmt w:val="lowerLetter"/>
      <w:lvlText w:val="%2."/>
      <w:lvlJc w:val="left"/>
      <w:pPr>
        <w:tabs>
          <w:tab w:val="num" w:pos="1080"/>
        </w:tabs>
        <w:ind w:left="1080" w:hanging="360"/>
      </w:pPr>
    </w:lvl>
    <w:lvl w:ilvl="2" w:tplc="EE26A8BA" w:tentative="1">
      <w:start w:val="1"/>
      <w:numFmt w:val="lowerRoman"/>
      <w:lvlText w:val="%3."/>
      <w:lvlJc w:val="right"/>
      <w:pPr>
        <w:tabs>
          <w:tab w:val="num" w:pos="1800"/>
        </w:tabs>
        <w:ind w:left="1800" w:hanging="180"/>
      </w:pPr>
    </w:lvl>
    <w:lvl w:ilvl="3" w:tplc="61D45C62" w:tentative="1">
      <w:start w:val="1"/>
      <w:numFmt w:val="decimal"/>
      <w:lvlText w:val="%4."/>
      <w:lvlJc w:val="left"/>
      <w:pPr>
        <w:tabs>
          <w:tab w:val="num" w:pos="2520"/>
        </w:tabs>
        <w:ind w:left="2520" w:hanging="360"/>
      </w:pPr>
    </w:lvl>
    <w:lvl w:ilvl="4" w:tplc="9BA478E6" w:tentative="1">
      <w:start w:val="1"/>
      <w:numFmt w:val="lowerLetter"/>
      <w:lvlText w:val="%5."/>
      <w:lvlJc w:val="left"/>
      <w:pPr>
        <w:tabs>
          <w:tab w:val="num" w:pos="3240"/>
        </w:tabs>
        <w:ind w:left="3240" w:hanging="360"/>
      </w:pPr>
    </w:lvl>
    <w:lvl w:ilvl="5" w:tplc="9C3C4DBE" w:tentative="1">
      <w:start w:val="1"/>
      <w:numFmt w:val="lowerRoman"/>
      <w:lvlText w:val="%6."/>
      <w:lvlJc w:val="right"/>
      <w:pPr>
        <w:tabs>
          <w:tab w:val="num" w:pos="3960"/>
        </w:tabs>
        <w:ind w:left="3960" w:hanging="180"/>
      </w:pPr>
    </w:lvl>
    <w:lvl w:ilvl="6" w:tplc="EE107EE0" w:tentative="1">
      <w:start w:val="1"/>
      <w:numFmt w:val="decimal"/>
      <w:lvlText w:val="%7."/>
      <w:lvlJc w:val="left"/>
      <w:pPr>
        <w:tabs>
          <w:tab w:val="num" w:pos="4680"/>
        </w:tabs>
        <w:ind w:left="4680" w:hanging="360"/>
      </w:pPr>
    </w:lvl>
    <w:lvl w:ilvl="7" w:tplc="DE26D814" w:tentative="1">
      <w:start w:val="1"/>
      <w:numFmt w:val="lowerLetter"/>
      <w:lvlText w:val="%8."/>
      <w:lvlJc w:val="left"/>
      <w:pPr>
        <w:tabs>
          <w:tab w:val="num" w:pos="5400"/>
        </w:tabs>
        <w:ind w:left="5400" w:hanging="360"/>
      </w:pPr>
    </w:lvl>
    <w:lvl w:ilvl="8" w:tplc="38BABAAE" w:tentative="1">
      <w:start w:val="1"/>
      <w:numFmt w:val="lowerRoman"/>
      <w:lvlText w:val="%9."/>
      <w:lvlJc w:val="right"/>
      <w:pPr>
        <w:tabs>
          <w:tab w:val="num" w:pos="6120"/>
        </w:tabs>
        <w:ind w:left="6120" w:hanging="180"/>
      </w:pPr>
    </w:lvl>
  </w:abstractNum>
  <w:abstractNum w:abstractNumId="25">
    <w:nsid w:val="65617B51"/>
    <w:multiLevelType w:val="singleLevel"/>
    <w:tmpl w:val="52EEDA6A"/>
    <w:lvl w:ilvl="0">
      <w:start w:val="1"/>
      <w:numFmt w:val="bullet"/>
      <w:lvlText w:val=""/>
      <w:lvlJc w:val="left"/>
      <w:pPr>
        <w:tabs>
          <w:tab w:val="num" w:pos="360"/>
        </w:tabs>
        <w:ind w:left="360" w:hanging="360"/>
      </w:pPr>
      <w:rPr>
        <w:rFonts w:ascii="Symbol" w:hAnsi="Symbol" w:hint="default"/>
      </w:rPr>
    </w:lvl>
  </w:abstractNum>
  <w:abstractNum w:abstractNumId="26">
    <w:nsid w:val="6A5D4D94"/>
    <w:multiLevelType w:val="singleLevel"/>
    <w:tmpl w:val="1CBA8146"/>
    <w:lvl w:ilvl="0">
      <w:start w:val="1"/>
      <w:numFmt w:val="bullet"/>
      <w:lvlText w:val=""/>
      <w:lvlJc w:val="left"/>
      <w:pPr>
        <w:tabs>
          <w:tab w:val="num" w:pos="360"/>
        </w:tabs>
        <w:ind w:left="360" w:hanging="360"/>
      </w:pPr>
      <w:rPr>
        <w:rFonts w:ascii="Symbol" w:hAnsi="Symbol" w:hint="default"/>
      </w:rPr>
    </w:lvl>
  </w:abstractNum>
  <w:abstractNum w:abstractNumId="27">
    <w:nsid w:val="6DCB506D"/>
    <w:multiLevelType w:val="singleLevel"/>
    <w:tmpl w:val="52EEDA6A"/>
    <w:lvl w:ilvl="0">
      <w:start w:val="1"/>
      <w:numFmt w:val="bullet"/>
      <w:lvlText w:val=""/>
      <w:lvlJc w:val="left"/>
      <w:pPr>
        <w:tabs>
          <w:tab w:val="num" w:pos="360"/>
        </w:tabs>
        <w:ind w:left="360" w:hanging="360"/>
      </w:pPr>
      <w:rPr>
        <w:rFonts w:ascii="Symbol" w:hAnsi="Symbol" w:hint="default"/>
      </w:rPr>
    </w:lvl>
  </w:abstractNum>
  <w:abstractNum w:abstractNumId="28">
    <w:nsid w:val="72835D07"/>
    <w:multiLevelType w:val="singleLevel"/>
    <w:tmpl w:val="0409000F"/>
    <w:lvl w:ilvl="0">
      <w:start w:val="1"/>
      <w:numFmt w:val="decimal"/>
      <w:lvlText w:val="%1."/>
      <w:lvlJc w:val="left"/>
      <w:pPr>
        <w:tabs>
          <w:tab w:val="num" w:pos="360"/>
        </w:tabs>
        <w:ind w:left="360" w:hanging="360"/>
      </w:pPr>
    </w:lvl>
  </w:abstractNum>
  <w:abstractNum w:abstractNumId="29">
    <w:nsid w:val="763A5141"/>
    <w:multiLevelType w:val="hybridMultilevel"/>
    <w:tmpl w:val="ECBEE9C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78D43F3F"/>
    <w:multiLevelType w:val="singleLevel"/>
    <w:tmpl w:val="52EEDA6A"/>
    <w:lvl w:ilvl="0">
      <w:start w:val="1"/>
      <w:numFmt w:val="bullet"/>
      <w:lvlText w:val=""/>
      <w:lvlJc w:val="left"/>
      <w:pPr>
        <w:tabs>
          <w:tab w:val="num" w:pos="360"/>
        </w:tabs>
        <w:ind w:left="360" w:hanging="360"/>
      </w:pPr>
      <w:rPr>
        <w:rFonts w:ascii="Symbol" w:hAnsi="Symbol" w:hint="default"/>
      </w:rPr>
    </w:lvl>
  </w:abstractNum>
  <w:abstractNum w:abstractNumId="31">
    <w:nsid w:val="79CD7654"/>
    <w:multiLevelType w:val="hybridMultilevel"/>
    <w:tmpl w:val="C7FCAF3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7E026A37"/>
    <w:multiLevelType w:val="hybridMultilevel"/>
    <w:tmpl w:val="FF7CFCFA"/>
    <w:lvl w:ilvl="0" w:tplc="66740188">
      <w:start w:val="1"/>
      <w:numFmt w:val="bullet"/>
      <w:lvlText w:val=""/>
      <w:lvlJc w:val="left"/>
      <w:pPr>
        <w:tabs>
          <w:tab w:val="num" w:pos="720"/>
        </w:tabs>
        <w:ind w:left="720" w:hanging="360"/>
      </w:pPr>
      <w:rPr>
        <w:rFonts w:ascii="Symbol" w:hAnsi="Symbol" w:hint="default"/>
      </w:rPr>
    </w:lvl>
    <w:lvl w:ilvl="1" w:tplc="19482AC4" w:tentative="1">
      <w:start w:val="1"/>
      <w:numFmt w:val="bullet"/>
      <w:lvlText w:val="o"/>
      <w:lvlJc w:val="left"/>
      <w:pPr>
        <w:tabs>
          <w:tab w:val="num" w:pos="1440"/>
        </w:tabs>
        <w:ind w:left="1440" w:hanging="360"/>
      </w:pPr>
      <w:rPr>
        <w:rFonts w:ascii="Courier New" w:hAnsi="Courier New" w:hint="default"/>
      </w:rPr>
    </w:lvl>
    <w:lvl w:ilvl="2" w:tplc="EA06707C" w:tentative="1">
      <w:start w:val="1"/>
      <w:numFmt w:val="bullet"/>
      <w:lvlText w:val=""/>
      <w:lvlJc w:val="left"/>
      <w:pPr>
        <w:tabs>
          <w:tab w:val="num" w:pos="2160"/>
        </w:tabs>
        <w:ind w:left="2160" w:hanging="360"/>
      </w:pPr>
      <w:rPr>
        <w:rFonts w:ascii="Wingdings" w:hAnsi="Wingdings" w:hint="default"/>
      </w:rPr>
    </w:lvl>
    <w:lvl w:ilvl="3" w:tplc="B21A0060" w:tentative="1">
      <w:start w:val="1"/>
      <w:numFmt w:val="bullet"/>
      <w:lvlText w:val=""/>
      <w:lvlJc w:val="left"/>
      <w:pPr>
        <w:tabs>
          <w:tab w:val="num" w:pos="2880"/>
        </w:tabs>
        <w:ind w:left="2880" w:hanging="360"/>
      </w:pPr>
      <w:rPr>
        <w:rFonts w:ascii="Symbol" w:hAnsi="Symbol" w:hint="default"/>
      </w:rPr>
    </w:lvl>
    <w:lvl w:ilvl="4" w:tplc="C9F2E9C2" w:tentative="1">
      <w:start w:val="1"/>
      <w:numFmt w:val="bullet"/>
      <w:lvlText w:val="o"/>
      <w:lvlJc w:val="left"/>
      <w:pPr>
        <w:tabs>
          <w:tab w:val="num" w:pos="3600"/>
        </w:tabs>
        <w:ind w:left="3600" w:hanging="360"/>
      </w:pPr>
      <w:rPr>
        <w:rFonts w:ascii="Courier New" w:hAnsi="Courier New" w:hint="default"/>
      </w:rPr>
    </w:lvl>
    <w:lvl w:ilvl="5" w:tplc="5ABC793C" w:tentative="1">
      <w:start w:val="1"/>
      <w:numFmt w:val="bullet"/>
      <w:lvlText w:val=""/>
      <w:lvlJc w:val="left"/>
      <w:pPr>
        <w:tabs>
          <w:tab w:val="num" w:pos="4320"/>
        </w:tabs>
        <w:ind w:left="4320" w:hanging="360"/>
      </w:pPr>
      <w:rPr>
        <w:rFonts w:ascii="Wingdings" w:hAnsi="Wingdings" w:hint="default"/>
      </w:rPr>
    </w:lvl>
    <w:lvl w:ilvl="6" w:tplc="87E2701A" w:tentative="1">
      <w:start w:val="1"/>
      <w:numFmt w:val="bullet"/>
      <w:lvlText w:val=""/>
      <w:lvlJc w:val="left"/>
      <w:pPr>
        <w:tabs>
          <w:tab w:val="num" w:pos="5040"/>
        </w:tabs>
        <w:ind w:left="5040" w:hanging="360"/>
      </w:pPr>
      <w:rPr>
        <w:rFonts w:ascii="Symbol" w:hAnsi="Symbol" w:hint="default"/>
      </w:rPr>
    </w:lvl>
    <w:lvl w:ilvl="7" w:tplc="06622F26" w:tentative="1">
      <w:start w:val="1"/>
      <w:numFmt w:val="bullet"/>
      <w:lvlText w:val="o"/>
      <w:lvlJc w:val="left"/>
      <w:pPr>
        <w:tabs>
          <w:tab w:val="num" w:pos="5760"/>
        </w:tabs>
        <w:ind w:left="5760" w:hanging="360"/>
      </w:pPr>
      <w:rPr>
        <w:rFonts w:ascii="Courier New" w:hAnsi="Courier New" w:hint="default"/>
      </w:rPr>
    </w:lvl>
    <w:lvl w:ilvl="8" w:tplc="3FECCE30"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5"/>
  </w:num>
  <w:num w:numId="3">
    <w:abstractNumId w:val="22"/>
  </w:num>
  <w:num w:numId="4">
    <w:abstractNumId w:val="26"/>
  </w:num>
  <w:num w:numId="5">
    <w:abstractNumId w:val="25"/>
  </w:num>
  <w:num w:numId="6">
    <w:abstractNumId w:val="28"/>
  </w:num>
  <w:num w:numId="7">
    <w:abstractNumId w:val="4"/>
  </w:num>
  <w:num w:numId="8">
    <w:abstractNumId w:val="6"/>
  </w:num>
  <w:num w:numId="9">
    <w:abstractNumId w:val="27"/>
  </w:num>
  <w:num w:numId="10">
    <w:abstractNumId w:val="10"/>
  </w:num>
  <w:num w:numId="11">
    <w:abstractNumId w:val="18"/>
  </w:num>
  <w:num w:numId="12">
    <w:abstractNumId w:val="30"/>
  </w:num>
  <w:num w:numId="13">
    <w:abstractNumId w:val="1"/>
  </w:num>
  <w:num w:numId="14">
    <w:abstractNumId w:val="7"/>
  </w:num>
  <w:num w:numId="15">
    <w:abstractNumId w:val="11"/>
  </w:num>
  <w:num w:numId="16">
    <w:abstractNumId w:val="13"/>
  </w:num>
  <w:num w:numId="17">
    <w:abstractNumId w:val="15"/>
  </w:num>
  <w:num w:numId="18">
    <w:abstractNumId w:val="9"/>
  </w:num>
  <w:num w:numId="19">
    <w:abstractNumId w:val="32"/>
  </w:num>
  <w:num w:numId="20">
    <w:abstractNumId w:val="20"/>
  </w:num>
  <w:num w:numId="21">
    <w:abstractNumId w:val="14"/>
  </w:num>
  <w:num w:numId="22">
    <w:abstractNumId w:val="2"/>
  </w:num>
  <w:num w:numId="23">
    <w:abstractNumId w:val="12"/>
  </w:num>
  <w:num w:numId="24">
    <w:abstractNumId w:val="24"/>
  </w:num>
  <w:num w:numId="25">
    <w:abstractNumId w:val="0"/>
  </w:num>
  <w:num w:numId="26">
    <w:abstractNumId w:val="8"/>
  </w:num>
  <w:num w:numId="27">
    <w:abstractNumId w:val="17"/>
  </w:num>
  <w:num w:numId="28">
    <w:abstractNumId w:val="19"/>
  </w:num>
  <w:num w:numId="29">
    <w:abstractNumId w:val="29"/>
  </w:num>
  <w:num w:numId="30">
    <w:abstractNumId w:val="31"/>
  </w:num>
  <w:num w:numId="31">
    <w:abstractNumId w:val="3"/>
  </w:num>
  <w:num w:numId="32">
    <w:abstractNumId w:val="21"/>
  </w:num>
  <w:num w:numId="33">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noPunctuationKerning/>
  <w:characterSpacingControl w:val="doNotCompress"/>
  <w:hdrShapeDefaults>
    <o:shapedefaults v:ext="edit" spidmax="75777">
      <o:colormenu v:ext="edit" fillcolor="none [1311]" strokecolor="none [3213]"/>
    </o:shapedefaults>
  </w:hdrShapeDefaults>
  <w:footnotePr>
    <w:footnote w:id="-1"/>
    <w:footnote w:id="0"/>
  </w:footnotePr>
  <w:endnotePr>
    <w:endnote w:id="-1"/>
    <w:endnote w:id="0"/>
  </w:endnotePr>
  <w:compat/>
  <w:rsids>
    <w:rsidRoot w:val="003D3A6E"/>
    <w:rsid w:val="000147A8"/>
    <w:rsid w:val="00017C41"/>
    <w:rsid w:val="00070A81"/>
    <w:rsid w:val="000A76FC"/>
    <w:rsid w:val="000B02FB"/>
    <w:rsid w:val="000B3B9B"/>
    <w:rsid w:val="000B4D40"/>
    <w:rsid w:val="000D05DE"/>
    <w:rsid w:val="00106145"/>
    <w:rsid w:val="001147C7"/>
    <w:rsid w:val="00121EB3"/>
    <w:rsid w:val="001242EF"/>
    <w:rsid w:val="00127DF1"/>
    <w:rsid w:val="00137F35"/>
    <w:rsid w:val="00146F3A"/>
    <w:rsid w:val="00170010"/>
    <w:rsid w:val="00183B29"/>
    <w:rsid w:val="00185514"/>
    <w:rsid w:val="00187B7A"/>
    <w:rsid w:val="001A2B8F"/>
    <w:rsid w:val="001D15BC"/>
    <w:rsid w:val="001E4117"/>
    <w:rsid w:val="001E4F93"/>
    <w:rsid w:val="00202F7F"/>
    <w:rsid w:val="00214A85"/>
    <w:rsid w:val="0022322E"/>
    <w:rsid w:val="00227711"/>
    <w:rsid w:val="0023022F"/>
    <w:rsid w:val="00295CCA"/>
    <w:rsid w:val="002C1CD5"/>
    <w:rsid w:val="0030123A"/>
    <w:rsid w:val="00312302"/>
    <w:rsid w:val="00331502"/>
    <w:rsid w:val="00332312"/>
    <w:rsid w:val="00372633"/>
    <w:rsid w:val="00380885"/>
    <w:rsid w:val="00381A16"/>
    <w:rsid w:val="0039515D"/>
    <w:rsid w:val="003A5584"/>
    <w:rsid w:val="003A5809"/>
    <w:rsid w:val="003C1C37"/>
    <w:rsid w:val="003C498D"/>
    <w:rsid w:val="003D3A6E"/>
    <w:rsid w:val="00422654"/>
    <w:rsid w:val="00432334"/>
    <w:rsid w:val="00437BC2"/>
    <w:rsid w:val="0044370F"/>
    <w:rsid w:val="0045426E"/>
    <w:rsid w:val="004649D1"/>
    <w:rsid w:val="00472DC2"/>
    <w:rsid w:val="004C6DFA"/>
    <w:rsid w:val="004E4343"/>
    <w:rsid w:val="004F2F95"/>
    <w:rsid w:val="004F4715"/>
    <w:rsid w:val="00534135"/>
    <w:rsid w:val="0054400B"/>
    <w:rsid w:val="00567D5A"/>
    <w:rsid w:val="0058176E"/>
    <w:rsid w:val="005975A5"/>
    <w:rsid w:val="005A0D19"/>
    <w:rsid w:val="005A67A0"/>
    <w:rsid w:val="005C4D63"/>
    <w:rsid w:val="0060268E"/>
    <w:rsid w:val="00624017"/>
    <w:rsid w:val="00634B8B"/>
    <w:rsid w:val="00641D97"/>
    <w:rsid w:val="006A745F"/>
    <w:rsid w:val="006B5B1E"/>
    <w:rsid w:val="006C7B79"/>
    <w:rsid w:val="006D1A4E"/>
    <w:rsid w:val="006F26F1"/>
    <w:rsid w:val="00701556"/>
    <w:rsid w:val="00701AFC"/>
    <w:rsid w:val="007044A8"/>
    <w:rsid w:val="00731C88"/>
    <w:rsid w:val="00741740"/>
    <w:rsid w:val="00782BA0"/>
    <w:rsid w:val="00795AD3"/>
    <w:rsid w:val="007D7EFE"/>
    <w:rsid w:val="007E7F88"/>
    <w:rsid w:val="007F3ED0"/>
    <w:rsid w:val="00803EAA"/>
    <w:rsid w:val="008149B6"/>
    <w:rsid w:val="00821396"/>
    <w:rsid w:val="0083703F"/>
    <w:rsid w:val="00846573"/>
    <w:rsid w:val="0085035E"/>
    <w:rsid w:val="00850A05"/>
    <w:rsid w:val="00863108"/>
    <w:rsid w:val="0087069D"/>
    <w:rsid w:val="008834AB"/>
    <w:rsid w:val="0089084F"/>
    <w:rsid w:val="008C15C4"/>
    <w:rsid w:val="008D75F7"/>
    <w:rsid w:val="008E668D"/>
    <w:rsid w:val="008F1995"/>
    <w:rsid w:val="008F3992"/>
    <w:rsid w:val="0090097F"/>
    <w:rsid w:val="00902218"/>
    <w:rsid w:val="009402E1"/>
    <w:rsid w:val="0094740A"/>
    <w:rsid w:val="00966D28"/>
    <w:rsid w:val="009730B1"/>
    <w:rsid w:val="0097324A"/>
    <w:rsid w:val="009738E0"/>
    <w:rsid w:val="009750E0"/>
    <w:rsid w:val="009936D6"/>
    <w:rsid w:val="009C1565"/>
    <w:rsid w:val="009D458D"/>
    <w:rsid w:val="009E5602"/>
    <w:rsid w:val="009F24B4"/>
    <w:rsid w:val="009F59AF"/>
    <w:rsid w:val="00A11BEA"/>
    <w:rsid w:val="00A15DD1"/>
    <w:rsid w:val="00A24985"/>
    <w:rsid w:val="00A27826"/>
    <w:rsid w:val="00A3160F"/>
    <w:rsid w:val="00A42815"/>
    <w:rsid w:val="00A4784A"/>
    <w:rsid w:val="00A47E2F"/>
    <w:rsid w:val="00A65445"/>
    <w:rsid w:val="00A7244B"/>
    <w:rsid w:val="00A81002"/>
    <w:rsid w:val="00A87DCB"/>
    <w:rsid w:val="00AB3587"/>
    <w:rsid w:val="00AC076D"/>
    <w:rsid w:val="00AC406B"/>
    <w:rsid w:val="00AC5693"/>
    <w:rsid w:val="00AE6C81"/>
    <w:rsid w:val="00B16AFA"/>
    <w:rsid w:val="00B17E3C"/>
    <w:rsid w:val="00B242E4"/>
    <w:rsid w:val="00B2498D"/>
    <w:rsid w:val="00B26B84"/>
    <w:rsid w:val="00B3045A"/>
    <w:rsid w:val="00B35ECD"/>
    <w:rsid w:val="00B435AC"/>
    <w:rsid w:val="00B445CB"/>
    <w:rsid w:val="00B47A40"/>
    <w:rsid w:val="00B853E8"/>
    <w:rsid w:val="00B9619B"/>
    <w:rsid w:val="00BA5F7A"/>
    <w:rsid w:val="00BB230C"/>
    <w:rsid w:val="00BC4C3F"/>
    <w:rsid w:val="00C2026B"/>
    <w:rsid w:val="00C20D9A"/>
    <w:rsid w:val="00C2220B"/>
    <w:rsid w:val="00C2394C"/>
    <w:rsid w:val="00C5291E"/>
    <w:rsid w:val="00C66317"/>
    <w:rsid w:val="00C75E39"/>
    <w:rsid w:val="00C7793E"/>
    <w:rsid w:val="00C95C0C"/>
    <w:rsid w:val="00C969E9"/>
    <w:rsid w:val="00CE66CE"/>
    <w:rsid w:val="00D0460B"/>
    <w:rsid w:val="00D15190"/>
    <w:rsid w:val="00D24803"/>
    <w:rsid w:val="00D27C48"/>
    <w:rsid w:val="00D434BF"/>
    <w:rsid w:val="00D43C24"/>
    <w:rsid w:val="00D464A7"/>
    <w:rsid w:val="00D752B6"/>
    <w:rsid w:val="00D84FA8"/>
    <w:rsid w:val="00D8654B"/>
    <w:rsid w:val="00DA13E9"/>
    <w:rsid w:val="00DC0DEC"/>
    <w:rsid w:val="00DC13C4"/>
    <w:rsid w:val="00DC7886"/>
    <w:rsid w:val="00DC79BC"/>
    <w:rsid w:val="00DE4026"/>
    <w:rsid w:val="00E21C3A"/>
    <w:rsid w:val="00E44CB4"/>
    <w:rsid w:val="00E455EE"/>
    <w:rsid w:val="00E60D62"/>
    <w:rsid w:val="00E61334"/>
    <w:rsid w:val="00E670D0"/>
    <w:rsid w:val="00EA3304"/>
    <w:rsid w:val="00EB139E"/>
    <w:rsid w:val="00ED1494"/>
    <w:rsid w:val="00ED29D4"/>
    <w:rsid w:val="00EF27BD"/>
    <w:rsid w:val="00EF3AE7"/>
    <w:rsid w:val="00EF556A"/>
    <w:rsid w:val="00F054EF"/>
    <w:rsid w:val="00F16A77"/>
    <w:rsid w:val="00F21466"/>
    <w:rsid w:val="00F77839"/>
    <w:rsid w:val="00FA345F"/>
    <w:rsid w:val="00FB3E6F"/>
    <w:rsid w:val="00FD5B11"/>
    <w:rsid w:val="00FF3DE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colormenu v:ext="edit" fillcolor="none [1311]"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3A6E"/>
    <w:rPr>
      <w:sz w:val="24"/>
      <w:szCs w:val="24"/>
      <w:lang w:val="es-ES" w:eastAsia="es-ES"/>
    </w:rPr>
  </w:style>
  <w:style w:type="paragraph" w:styleId="Ttulo1">
    <w:name w:val="heading 1"/>
    <w:basedOn w:val="Normal"/>
    <w:next w:val="Normal"/>
    <w:qFormat/>
    <w:rsid w:val="003D3A6E"/>
    <w:pPr>
      <w:keepNext/>
      <w:jc w:val="center"/>
      <w:outlineLvl w:val="0"/>
    </w:pPr>
    <w:rPr>
      <w:rFonts w:ascii="Arial" w:hAnsi="Arial"/>
      <w:b/>
      <w:sz w:val="20"/>
    </w:rPr>
  </w:style>
  <w:style w:type="paragraph" w:styleId="Ttulo2">
    <w:name w:val="heading 2"/>
    <w:basedOn w:val="Normal"/>
    <w:next w:val="Normal"/>
    <w:qFormat/>
    <w:rsid w:val="003D3A6E"/>
    <w:pPr>
      <w:keepNext/>
      <w:jc w:val="both"/>
      <w:outlineLvl w:val="1"/>
    </w:pPr>
    <w:rPr>
      <w:rFonts w:ascii="Arial" w:hAnsi="Arial"/>
      <w:b/>
    </w:rPr>
  </w:style>
  <w:style w:type="paragraph" w:styleId="Ttulo3">
    <w:name w:val="heading 3"/>
    <w:basedOn w:val="Normal"/>
    <w:next w:val="Normal"/>
    <w:qFormat/>
    <w:rsid w:val="003D3A6E"/>
    <w:pPr>
      <w:keepNext/>
      <w:jc w:val="center"/>
      <w:outlineLvl w:val="2"/>
    </w:pPr>
    <w:rPr>
      <w:rFonts w:ascii="Arial" w:hAnsi="Arial" w:cs="Arial"/>
      <w:b/>
      <w:bCs/>
    </w:rPr>
  </w:style>
  <w:style w:type="paragraph" w:styleId="Ttulo4">
    <w:name w:val="heading 4"/>
    <w:basedOn w:val="Normal"/>
    <w:next w:val="Normal"/>
    <w:qFormat/>
    <w:rsid w:val="003D3A6E"/>
    <w:pPr>
      <w:keepNext/>
      <w:jc w:val="center"/>
      <w:outlineLvl w:val="3"/>
    </w:pPr>
    <w:rPr>
      <w:rFonts w:ascii="Arial" w:hAnsi="Arial" w:cs="Arial"/>
      <w:b/>
      <w:bCs/>
      <w:sz w:val="22"/>
    </w:rPr>
  </w:style>
  <w:style w:type="paragraph" w:styleId="Ttulo6">
    <w:name w:val="heading 6"/>
    <w:basedOn w:val="Normal"/>
    <w:next w:val="Normal"/>
    <w:qFormat/>
    <w:rsid w:val="003D3A6E"/>
    <w:pPr>
      <w:keepNext/>
      <w:outlineLvl w:val="5"/>
    </w:pPr>
    <w:rPr>
      <w:rFonts w:ascii="Arial" w:hAnsi="Arial"/>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de tabla,encabezado,Module+LSNameHeadr"/>
    <w:basedOn w:val="Normal"/>
    <w:link w:val="EncabezadoCar"/>
    <w:rsid w:val="003D3A6E"/>
    <w:pPr>
      <w:tabs>
        <w:tab w:val="center" w:pos="4419"/>
        <w:tab w:val="right" w:pos="8838"/>
      </w:tabs>
    </w:pPr>
  </w:style>
  <w:style w:type="paragraph" w:styleId="Piedepgina">
    <w:name w:val="footer"/>
    <w:basedOn w:val="Normal"/>
    <w:rsid w:val="003D3A6E"/>
    <w:pPr>
      <w:tabs>
        <w:tab w:val="center" w:pos="4419"/>
        <w:tab w:val="right" w:pos="8838"/>
      </w:tabs>
    </w:pPr>
  </w:style>
  <w:style w:type="paragraph" w:styleId="Textoindependiente">
    <w:name w:val="Body Text"/>
    <w:basedOn w:val="Normal"/>
    <w:rsid w:val="003D3A6E"/>
    <w:pPr>
      <w:jc w:val="both"/>
    </w:pPr>
    <w:rPr>
      <w:rFonts w:ascii="Arial" w:hAnsi="Arial"/>
    </w:rPr>
  </w:style>
  <w:style w:type="character" w:styleId="Nmerodepgina">
    <w:name w:val="page number"/>
    <w:basedOn w:val="Fuentedeprrafopredeter"/>
    <w:rsid w:val="003D3A6E"/>
  </w:style>
  <w:style w:type="paragraph" w:customStyle="1" w:styleId="xl36">
    <w:name w:val="xl36"/>
    <w:basedOn w:val="Normal"/>
    <w:rsid w:val="003D3A6E"/>
    <w:pPr>
      <w:spacing w:before="100" w:beforeAutospacing="1" w:after="100" w:afterAutospacing="1"/>
      <w:jc w:val="center"/>
    </w:pPr>
    <w:rPr>
      <w:rFonts w:ascii="Arial" w:eastAsia="Arial Unicode MS" w:hAnsi="Arial" w:cs="Arial"/>
      <w:b/>
      <w:bCs/>
      <w:sz w:val="28"/>
      <w:szCs w:val="28"/>
    </w:rPr>
  </w:style>
  <w:style w:type="paragraph" w:styleId="Textoindependiente2">
    <w:name w:val="Body Text 2"/>
    <w:basedOn w:val="Normal"/>
    <w:rsid w:val="003D3A6E"/>
    <w:pPr>
      <w:jc w:val="both"/>
    </w:pPr>
    <w:rPr>
      <w:rFonts w:ascii="Arial" w:hAnsi="Arial" w:cs="Arial"/>
      <w:sz w:val="22"/>
    </w:rPr>
  </w:style>
  <w:style w:type="paragraph" w:styleId="Sangradetextonormal">
    <w:name w:val="Body Text Indent"/>
    <w:basedOn w:val="Normal"/>
    <w:rsid w:val="003D3A6E"/>
    <w:pPr>
      <w:ind w:firstLine="360"/>
      <w:jc w:val="both"/>
    </w:pPr>
    <w:rPr>
      <w:rFonts w:ascii="Arial" w:hAnsi="Arial" w:cs="Arial"/>
      <w:b/>
      <w:sz w:val="20"/>
      <w:lang w:val="es-MX"/>
    </w:rPr>
  </w:style>
  <w:style w:type="paragraph" w:styleId="Sangra2detindependiente">
    <w:name w:val="Body Text Indent 2"/>
    <w:basedOn w:val="Normal"/>
    <w:rsid w:val="003D3A6E"/>
    <w:pPr>
      <w:ind w:left="2124"/>
    </w:pPr>
    <w:rPr>
      <w:rFonts w:ascii="Arial" w:hAnsi="Arial" w:cs="Arial"/>
      <w:b/>
      <w:bCs/>
      <w:sz w:val="28"/>
    </w:rPr>
  </w:style>
  <w:style w:type="character" w:styleId="Hipervnculo">
    <w:name w:val="Hyperlink"/>
    <w:basedOn w:val="Fuentedeprrafopredeter"/>
    <w:rsid w:val="003D3A6E"/>
    <w:rPr>
      <w:color w:val="0000FF"/>
      <w:u w:val="single"/>
    </w:rPr>
  </w:style>
  <w:style w:type="character" w:styleId="Hipervnculovisitado">
    <w:name w:val="FollowedHyperlink"/>
    <w:basedOn w:val="Fuentedeprrafopredeter"/>
    <w:rsid w:val="003D3A6E"/>
    <w:rPr>
      <w:color w:val="800080"/>
      <w:u w:val="single"/>
    </w:rPr>
  </w:style>
  <w:style w:type="table" w:styleId="Tablaconcuadrcula">
    <w:name w:val="Table Grid"/>
    <w:basedOn w:val="Tablanormal"/>
    <w:rsid w:val="002C1CD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rsid w:val="004F4715"/>
    <w:rPr>
      <w:rFonts w:ascii="Tahoma" w:hAnsi="Tahoma" w:cs="Tahoma"/>
      <w:sz w:val="16"/>
      <w:szCs w:val="16"/>
    </w:rPr>
  </w:style>
  <w:style w:type="character" w:customStyle="1" w:styleId="TextodegloboCar">
    <w:name w:val="Texto de globo Car"/>
    <w:basedOn w:val="Fuentedeprrafopredeter"/>
    <w:link w:val="Textodeglobo"/>
    <w:rsid w:val="004F4715"/>
    <w:rPr>
      <w:rFonts w:ascii="Tahoma" w:hAnsi="Tahoma" w:cs="Tahoma"/>
      <w:sz w:val="16"/>
      <w:szCs w:val="16"/>
      <w:lang w:val="es-ES" w:eastAsia="es-ES"/>
    </w:rPr>
  </w:style>
  <w:style w:type="character" w:customStyle="1" w:styleId="EncabezadoCar">
    <w:name w:val="Encabezado Car"/>
    <w:aliases w:val="Encabezado de tabla Car,encabezado Car,Module+LSNameHeadr Car"/>
    <w:basedOn w:val="Fuentedeprrafopredeter"/>
    <w:link w:val="Encabezado"/>
    <w:rsid w:val="00863108"/>
    <w:rPr>
      <w:sz w:val="24"/>
      <w:szCs w:val="24"/>
      <w:lang w:val="es-ES" w:eastAsia="es-ES"/>
    </w:rPr>
  </w:style>
  <w:style w:type="paragraph" w:styleId="Prrafodelista">
    <w:name w:val="List Paragraph"/>
    <w:basedOn w:val="Normal"/>
    <w:uiPriority w:val="34"/>
    <w:qFormat/>
    <w:rsid w:val="00863108"/>
    <w:pPr>
      <w:spacing w:after="200" w:line="276" w:lineRule="auto"/>
      <w:ind w:left="720"/>
      <w:contextualSpacing/>
    </w:pPr>
    <w:rPr>
      <w:rFonts w:ascii="Calibri" w:eastAsia="Calibri" w:hAnsi="Calibri"/>
      <w:sz w:val="22"/>
      <w:szCs w:val="22"/>
      <w:lang w:val="es-MX" w:eastAsia="en-US"/>
    </w:rPr>
  </w:style>
  <w:style w:type="table" w:styleId="Tablaclsica4">
    <w:name w:val="Table Classic 4"/>
    <w:basedOn w:val="Tablanormal"/>
    <w:rsid w:val="009C1565"/>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Textonotapie">
    <w:name w:val="footnote text"/>
    <w:basedOn w:val="Normal"/>
    <w:link w:val="TextonotapieCar"/>
    <w:uiPriority w:val="99"/>
    <w:rsid w:val="00372633"/>
    <w:rPr>
      <w:sz w:val="20"/>
      <w:szCs w:val="20"/>
    </w:rPr>
  </w:style>
  <w:style w:type="character" w:customStyle="1" w:styleId="TextonotapieCar">
    <w:name w:val="Texto nota pie Car"/>
    <w:basedOn w:val="Fuentedeprrafopredeter"/>
    <w:link w:val="Textonotapie"/>
    <w:uiPriority w:val="99"/>
    <w:rsid w:val="00372633"/>
    <w:rPr>
      <w:lang w:val="es-ES" w:eastAsia="es-ES"/>
    </w:rPr>
  </w:style>
  <w:style w:type="character" w:styleId="Refdenotaalpie">
    <w:name w:val="footnote reference"/>
    <w:basedOn w:val="Fuentedeprrafopredeter"/>
    <w:uiPriority w:val="99"/>
    <w:rsid w:val="00372633"/>
    <w:rPr>
      <w:vertAlign w:val="superscript"/>
    </w:rPr>
  </w:style>
</w:styles>
</file>

<file path=word/webSettings.xml><?xml version="1.0" encoding="utf-8"?>
<w:webSettings xmlns:r="http://schemas.openxmlformats.org/officeDocument/2006/relationships" xmlns:w="http://schemas.openxmlformats.org/wordprocessingml/2006/main">
  <w:divs>
    <w:div w:id="79185609">
      <w:bodyDiv w:val="1"/>
      <w:marLeft w:val="0"/>
      <w:marRight w:val="0"/>
      <w:marTop w:val="0"/>
      <w:marBottom w:val="0"/>
      <w:divBdr>
        <w:top w:val="none" w:sz="0" w:space="0" w:color="auto"/>
        <w:left w:val="none" w:sz="0" w:space="0" w:color="auto"/>
        <w:bottom w:val="none" w:sz="0" w:space="0" w:color="auto"/>
        <w:right w:val="none" w:sz="0" w:space="0" w:color="auto"/>
      </w:divBdr>
    </w:div>
    <w:div w:id="517893105">
      <w:bodyDiv w:val="1"/>
      <w:marLeft w:val="0"/>
      <w:marRight w:val="0"/>
      <w:marTop w:val="0"/>
      <w:marBottom w:val="0"/>
      <w:divBdr>
        <w:top w:val="none" w:sz="0" w:space="0" w:color="auto"/>
        <w:left w:val="none" w:sz="0" w:space="0" w:color="auto"/>
        <w:bottom w:val="none" w:sz="0" w:space="0" w:color="auto"/>
        <w:right w:val="none" w:sz="0" w:space="0" w:color="auto"/>
      </w:divBdr>
      <w:divsChild>
        <w:div w:id="44064492">
          <w:marLeft w:val="0"/>
          <w:marRight w:val="0"/>
          <w:marTop w:val="0"/>
          <w:marBottom w:val="0"/>
          <w:divBdr>
            <w:top w:val="none" w:sz="0" w:space="0" w:color="auto"/>
            <w:left w:val="none" w:sz="0" w:space="0" w:color="auto"/>
            <w:bottom w:val="none" w:sz="0" w:space="0" w:color="auto"/>
            <w:right w:val="none" w:sz="0" w:space="0" w:color="auto"/>
          </w:divBdr>
          <w:divsChild>
            <w:div w:id="130430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600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mercaei.com.mx" TargetMode="External"/><Relationship Id="rId2" Type="http://schemas.openxmlformats.org/officeDocument/2006/relationships/hyperlink" Target="mailto:mercaei@mercaei.com.mx"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C0C29-A8C1-4A7D-BCFB-950F56B7C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1724</Words>
  <Characters>9464</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Objetivo:</vt:lpstr>
    </vt:vector>
  </TitlesOfParts>
  <Company>MERCAEI S.A. de C.V.</Company>
  <LinksUpToDate>false</LinksUpToDate>
  <CharactersWithSpaces>11166</CharactersWithSpaces>
  <SharedDoc>false</SharedDoc>
  <HLinks>
    <vt:vector size="30" baseType="variant">
      <vt:variant>
        <vt:i4>4653108</vt:i4>
      </vt:variant>
      <vt:variant>
        <vt:i4>6</vt:i4>
      </vt:variant>
      <vt:variant>
        <vt:i4>0</vt:i4>
      </vt:variant>
      <vt:variant>
        <vt:i4>5</vt:i4>
      </vt:variant>
      <vt:variant>
        <vt:lpwstr>mailto:fernando@mercaei.com.mx</vt:lpwstr>
      </vt:variant>
      <vt:variant>
        <vt:lpwstr/>
      </vt:variant>
      <vt:variant>
        <vt:i4>8126470</vt:i4>
      </vt:variant>
      <vt:variant>
        <vt:i4>3</vt:i4>
      </vt:variant>
      <vt:variant>
        <vt:i4>0</vt:i4>
      </vt:variant>
      <vt:variant>
        <vt:i4>5</vt:i4>
      </vt:variant>
      <vt:variant>
        <vt:lpwstr>mailto:helen@mercaei.com.mx</vt:lpwstr>
      </vt:variant>
      <vt:variant>
        <vt:lpwstr/>
      </vt:variant>
      <vt:variant>
        <vt:i4>6291477</vt:i4>
      </vt:variant>
      <vt:variant>
        <vt:i4>0</vt:i4>
      </vt:variant>
      <vt:variant>
        <vt:i4>0</vt:i4>
      </vt:variant>
      <vt:variant>
        <vt:i4>5</vt:i4>
      </vt:variant>
      <vt:variant>
        <vt:lpwstr>mailto:lauro@mercaei.com.mx</vt:lpwstr>
      </vt:variant>
      <vt:variant>
        <vt:lpwstr/>
      </vt:variant>
      <vt:variant>
        <vt:i4>7340068</vt:i4>
      </vt:variant>
      <vt:variant>
        <vt:i4>3</vt:i4>
      </vt:variant>
      <vt:variant>
        <vt:i4>0</vt:i4>
      </vt:variant>
      <vt:variant>
        <vt:i4>5</vt:i4>
      </vt:variant>
      <vt:variant>
        <vt:lpwstr>http://www.mercaei.com.mx/</vt:lpwstr>
      </vt:variant>
      <vt:variant>
        <vt:lpwstr/>
      </vt:variant>
      <vt:variant>
        <vt:i4>65637</vt:i4>
      </vt:variant>
      <vt:variant>
        <vt:i4>0</vt:i4>
      </vt:variant>
      <vt:variant>
        <vt:i4>0</vt:i4>
      </vt:variant>
      <vt:variant>
        <vt:i4>5</vt:i4>
      </vt:variant>
      <vt:variant>
        <vt:lpwstr>mailto:mercaei@mercaei.com.mx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Objetivo:</dc:title>
  <dc:creator>janet.valverde</dc:creator>
  <cp:lastModifiedBy>julio.aguilar</cp:lastModifiedBy>
  <cp:revision>4</cp:revision>
  <cp:lastPrinted>2012-02-22T22:50:00Z</cp:lastPrinted>
  <dcterms:created xsi:type="dcterms:W3CDTF">2012-06-23T00:43:00Z</dcterms:created>
  <dcterms:modified xsi:type="dcterms:W3CDTF">2012-06-26T21:58:00Z</dcterms:modified>
</cp:coreProperties>
</file>